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46" w:rsidRPr="00E4288C" w:rsidRDefault="000C4B8A" w:rsidP="002F3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88C">
        <w:rPr>
          <w:rFonts w:ascii="Times New Roman" w:hAnsi="Times New Roman" w:cs="Times New Roman"/>
          <w:b/>
          <w:sz w:val="24"/>
          <w:szCs w:val="24"/>
        </w:rPr>
        <w:t>O</w:t>
      </w:r>
      <w:r w:rsidR="00545AEE" w:rsidRPr="00E4288C">
        <w:rPr>
          <w:rFonts w:ascii="Times New Roman" w:hAnsi="Times New Roman" w:cs="Times New Roman"/>
          <w:b/>
          <w:sz w:val="24"/>
          <w:szCs w:val="24"/>
        </w:rPr>
        <w:t>d Prezydiu</w:t>
      </w:r>
      <w:r w:rsidR="00F27D0B" w:rsidRPr="00E4288C">
        <w:rPr>
          <w:rFonts w:ascii="Times New Roman" w:hAnsi="Times New Roman" w:cs="Times New Roman"/>
          <w:b/>
          <w:sz w:val="24"/>
          <w:szCs w:val="24"/>
        </w:rPr>
        <w:t>m do Prezydium 14 września – 24 października</w:t>
      </w:r>
      <w:r w:rsidRPr="00E4288C">
        <w:rPr>
          <w:rFonts w:ascii="Times New Roman" w:hAnsi="Times New Roman" w:cs="Times New Roman"/>
          <w:b/>
          <w:sz w:val="24"/>
          <w:szCs w:val="24"/>
        </w:rPr>
        <w:t xml:space="preserve"> 2016 r.</w:t>
      </w:r>
    </w:p>
    <w:p w:rsidR="000C4B8A" w:rsidRPr="00E4288C" w:rsidRDefault="00266C9B" w:rsidP="002F3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88C">
        <w:rPr>
          <w:rFonts w:ascii="Times New Roman" w:hAnsi="Times New Roman" w:cs="Times New Roman"/>
          <w:b/>
          <w:sz w:val="24"/>
          <w:szCs w:val="24"/>
        </w:rPr>
        <w:t>Posiedzenia kierownictwa</w:t>
      </w:r>
    </w:p>
    <w:p w:rsidR="00F27D0B" w:rsidRPr="009B5917" w:rsidRDefault="006D5861" w:rsidP="00751860">
      <w:pPr>
        <w:pStyle w:val="Akapitzlist"/>
        <w:numPr>
          <w:ilvl w:val="0"/>
          <w:numId w:val="42"/>
        </w:numPr>
        <w:rPr>
          <w:rFonts w:ascii="Calibri" w:hAnsi="Calibri"/>
          <w:b/>
        </w:rPr>
      </w:pPr>
      <w:r w:rsidRPr="009B5917">
        <w:rPr>
          <w:rFonts w:ascii="Calibri" w:hAnsi="Calibri"/>
          <w:b/>
        </w:rPr>
        <w:t>listopada</w:t>
      </w:r>
    </w:p>
    <w:p w:rsidR="006D5861" w:rsidRPr="009B5917" w:rsidRDefault="006D5861" w:rsidP="00751860">
      <w:pPr>
        <w:tabs>
          <w:tab w:val="left" w:pos="6690"/>
        </w:tabs>
        <w:contextualSpacing/>
        <w:jc w:val="both"/>
        <w:rPr>
          <w:rFonts w:ascii="Calibri" w:hAnsi="Calibri" w:cs="Times New Roman"/>
          <w:sz w:val="24"/>
        </w:rPr>
      </w:pPr>
      <w:r w:rsidRPr="009B5917">
        <w:rPr>
          <w:rFonts w:ascii="Calibri" w:hAnsi="Calibri" w:cs="Times New Roman"/>
          <w:sz w:val="24"/>
        </w:rPr>
        <w:t xml:space="preserve">Omówiono zagadnienia związane z napływającymi do OPZZ informacjami o grupowych zwolnieniach pracowników w szeregu ważnych instytucjach np. Biurze Trybunału Konstytucyjnego, Zakładzie Ubezpieczeń Społecznych, Ochotniczych Hufcach Pracy. </w:t>
      </w:r>
      <w:r w:rsidR="00751860" w:rsidRPr="009B5917">
        <w:rPr>
          <w:rFonts w:ascii="Calibri" w:hAnsi="Calibri" w:cs="Times New Roman"/>
          <w:sz w:val="24"/>
        </w:rPr>
        <w:t xml:space="preserve">Zapoznano się z informacją o </w:t>
      </w:r>
      <w:r w:rsidRPr="009B5917">
        <w:rPr>
          <w:rFonts w:ascii="Calibri" w:hAnsi="Calibri" w:cs="Times New Roman"/>
          <w:sz w:val="24"/>
        </w:rPr>
        <w:t xml:space="preserve">przeprowadzonych rozmowach z kancelariami prawnymi w sprawie reprezentowania OPZZ w zakresie </w:t>
      </w:r>
      <w:r w:rsidRPr="009B5917">
        <w:rPr>
          <w:rFonts w:ascii="Calibri" w:hAnsi="Calibri" w:cs="Times New Roman"/>
          <w:bCs/>
          <w:sz w:val="24"/>
        </w:rPr>
        <w:t xml:space="preserve">dochodzenia roszczeń wobec podmiotów wykonujących prawa z udziałów w Funduszu Wczasów Pracowniczych spółka z o.o. o wydanie pożytków lub innych korzyści zgodnie z </w:t>
      </w:r>
      <w:r w:rsidRPr="009B5917">
        <w:rPr>
          <w:rFonts w:ascii="Calibri" w:hAnsi="Calibri" w:cs="Times New Roman"/>
          <w:bCs/>
          <w:sz w:val="24"/>
          <w:szCs w:val="24"/>
        </w:rPr>
        <w:t xml:space="preserve">uchwałą Prezydium z dnia 25 </w:t>
      </w:r>
      <w:r w:rsidR="00751860" w:rsidRPr="009B5917">
        <w:rPr>
          <w:rFonts w:ascii="Calibri" w:hAnsi="Calibri" w:cs="Times New Roman"/>
          <w:bCs/>
          <w:sz w:val="24"/>
          <w:szCs w:val="24"/>
        </w:rPr>
        <w:t xml:space="preserve">października br. w tej sprawie i podjęto decyzję o </w:t>
      </w:r>
      <w:r w:rsidRPr="009B5917">
        <w:rPr>
          <w:rFonts w:ascii="Calibri" w:hAnsi="Calibri" w:cs="Times New Roman"/>
          <w:bCs/>
          <w:sz w:val="24"/>
          <w:szCs w:val="24"/>
        </w:rPr>
        <w:t>podpisaniu umowy w tej sprawie</w:t>
      </w:r>
      <w:r w:rsidR="00751860" w:rsidRPr="009B5917">
        <w:rPr>
          <w:rFonts w:ascii="Calibri" w:hAnsi="Calibri" w:cs="Times New Roman"/>
          <w:bCs/>
          <w:sz w:val="24"/>
          <w:szCs w:val="24"/>
        </w:rPr>
        <w:t>. Om</w:t>
      </w:r>
      <w:r w:rsidRPr="009B5917">
        <w:rPr>
          <w:rFonts w:ascii="Calibri" w:hAnsi="Calibri" w:cs="Times New Roman"/>
          <w:sz w:val="24"/>
          <w:szCs w:val="24"/>
        </w:rPr>
        <w:t>ówiono propozycje tematów na posiedzenie Prezydium w dniu 29</w:t>
      </w:r>
      <w:r w:rsidR="00751860" w:rsidRPr="009B5917">
        <w:rPr>
          <w:rFonts w:ascii="Calibri" w:hAnsi="Calibri" w:cs="Times New Roman"/>
          <w:sz w:val="24"/>
          <w:szCs w:val="24"/>
        </w:rPr>
        <w:t xml:space="preserve"> listopada 2016 r. oraz sytuację</w:t>
      </w:r>
      <w:r w:rsidRPr="009B5917">
        <w:rPr>
          <w:rFonts w:ascii="Calibri" w:hAnsi="Calibri" w:cs="Times New Roman"/>
          <w:sz w:val="24"/>
          <w:szCs w:val="24"/>
        </w:rPr>
        <w:t xml:space="preserve"> dotyczącej KWK „</w:t>
      </w:r>
      <w:proofErr w:type="spellStart"/>
      <w:r w:rsidRPr="009B5917">
        <w:rPr>
          <w:rFonts w:ascii="Calibri" w:hAnsi="Calibri" w:cs="Times New Roman"/>
          <w:sz w:val="24"/>
          <w:szCs w:val="24"/>
        </w:rPr>
        <w:t>Makoszowy</w:t>
      </w:r>
      <w:proofErr w:type="spellEnd"/>
      <w:r w:rsidRPr="009B5917">
        <w:rPr>
          <w:rFonts w:ascii="Calibri" w:hAnsi="Calibri" w:cs="Times New Roman"/>
          <w:sz w:val="24"/>
          <w:szCs w:val="24"/>
        </w:rPr>
        <w:t>” i podejmowanych w sprawie tej kopalni działań przez przewodniczącego Rady Dialogu Społecznego P. Dudę i Wojewódzką Radę Dialogu Społecznego w Katowicach oraz dalszych możliwych działań w tym zakresie.</w:t>
      </w:r>
      <w:r w:rsidR="00751860" w:rsidRPr="009B5917">
        <w:rPr>
          <w:rFonts w:ascii="Calibri" w:hAnsi="Calibri" w:cs="Times New Roman"/>
          <w:sz w:val="24"/>
          <w:szCs w:val="24"/>
        </w:rPr>
        <w:t xml:space="preserve"> Zapoznano się z informacjami dotyczącymi: </w:t>
      </w:r>
      <w:r w:rsidRPr="009B5917">
        <w:rPr>
          <w:rFonts w:ascii="Calibri" w:hAnsi="Calibri" w:cs="Times New Roman"/>
          <w:sz w:val="24"/>
          <w:szCs w:val="24"/>
        </w:rPr>
        <w:t>pro</w:t>
      </w:r>
      <w:r w:rsidR="00751860" w:rsidRPr="009B5917">
        <w:rPr>
          <w:rFonts w:ascii="Calibri" w:hAnsi="Calibri" w:cs="Times New Roman"/>
          <w:sz w:val="24"/>
          <w:szCs w:val="24"/>
        </w:rPr>
        <w:t>jektu</w:t>
      </w:r>
      <w:r w:rsidRPr="009B5917">
        <w:rPr>
          <w:rFonts w:ascii="Calibri" w:hAnsi="Calibri" w:cs="Times New Roman"/>
          <w:sz w:val="24"/>
          <w:szCs w:val="24"/>
        </w:rPr>
        <w:t xml:space="preserve"> programu Kongresu Młodych OPZZ w dniach 9-10 grudnia 2016 r.</w:t>
      </w:r>
      <w:r w:rsidR="00751860" w:rsidRPr="009B5917">
        <w:rPr>
          <w:rFonts w:ascii="Calibri" w:hAnsi="Calibri" w:cs="Times New Roman"/>
          <w:sz w:val="24"/>
          <w:szCs w:val="24"/>
        </w:rPr>
        <w:t xml:space="preserve">, </w:t>
      </w:r>
      <w:r w:rsidRPr="009B5917">
        <w:rPr>
          <w:rFonts w:ascii="Calibri" w:hAnsi="Calibri" w:cs="Times New Roman"/>
          <w:sz w:val="24"/>
          <w:szCs w:val="24"/>
        </w:rPr>
        <w:t>przygotowywanym projekcie stanowiska central związkowych uczestniczących w projekcie „</w:t>
      </w:r>
      <w:proofErr w:type="spellStart"/>
      <w:r w:rsidRPr="009B5917">
        <w:rPr>
          <w:rFonts w:ascii="Calibri" w:hAnsi="Calibri" w:cs="Times New Roman"/>
          <w:sz w:val="24"/>
          <w:szCs w:val="24"/>
        </w:rPr>
        <w:t>REWICoop</w:t>
      </w:r>
      <w:proofErr w:type="spellEnd"/>
      <w:r w:rsidRPr="009B5917">
        <w:rPr>
          <w:rFonts w:ascii="Calibri" w:hAnsi="Calibri" w:cs="Times New Roman"/>
          <w:sz w:val="24"/>
          <w:szCs w:val="24"/>
        </w:rPr>
        <w:t xml:space="preserve"> – Prawa Pracowników do Informacji o Współpracy Ponadnarodowej” w zakresie</w:t>
      </w:r>
      <w:r w:rsidRPr="009B5917">
        <w:rPr>
          <w:rFonts w:ascii="Calibri" w:hAnsi="Calibri" w:cs="Times New Roman"/>
          <w:sz w:val="24"/>
        </w:rPr>
        <w:t xml:space="preserve"> dotyczącym inicjatywy Komisji Europejskiej „równa płaca za równą pracę w tym samym miejscu”</w:t>
      </w:r>
      <w:r w:rsidR="00751860" w:rsidRPr="009B5917">
        <w:rPr>
          <w:rFonts w:ascii="Calibri" w:hAnsi="Calibri" w:cs="Times New Roman"/>
          <w:sz w:val="24"/>
        </w:rPr>
        <w:t xml:space="preserve">, </w:t>
      </w:r>
      <w:r w:rsidRPr="009B5917">
        <w:rPr>
          <w:rFonts w:ascii="Calibri" w:hAnsi="Calibri" w:cs="Times New Roman"/>
          <w:sz w:val="24"/>
        </w:rPr>
        <w:t>przygotowywanej wraz ze Stowarzyszeniem Dziennikarzy RP aplikacji, na konkurs w ramach działania 2.16 POWER, projektu pn. „Podnoszenie kompetencji przedstawicieli organizacji pozarządowych oraz partnerów społecznych w zakresie niezbędnym do udział</w:t>
      </w:r>
      <w:r w:rsidR="00751860" w:rsidRPr="009B5917">
        <w:rPr>
          <w:rFonts w:ascii="Calibri" w:hAnsi="Calibri" w:cs="Times New Roman"/>
          <w:sz w:val="24"/>
        </w:rPr>
        <w:t xml:space="preserve">u w procesie stanowienia prawa”, </w:t>
      </w:r>
      <w:r w:rsidRPr="009B5917">
        <w:rPr>
          <w:rFonts w:ascii="Calibri" w:hAnsi="Calibri" w:cs="Times New Roman"/>
          <w:sz w:val="24"/>
        </w:rPr>
        <w:t>złożonych wnioskach do Nagrody Gospodarczej Prezydenta RP,</w:t>
      </w:r>
      <w:r w:rsidR="00751860" w:rsidRPr="009B5917">
        <w:rPr>
          <w:rFonts w:ascii="Calibri" w:hAnsi="Calibri" w:cs="Times New Roman"/>
          <w:sz w:val="24"/>
        </w:rPr>
        <w:t xml:space="preserve"> </w:t>
      </w:r>
      <w:r w:rsidRPr="009B5917">
        <w:rPr>
          <w:rFonts w:ascii="Calibri" w:hAnsi="Calibri" w:cs="Times New Roman"/>
          <w:sz w:val="24"/>
        </w:rPr>
        <w:t>mającym się odbyć w dniu 9 listopada posiedzeniu Zespołu ds. Strategii Europa 2020 podczas, którego omówiony zostanie stan wykonania Krajowego Programu Reform na lata 2016/2017 oraz informacja GUS o stanie ubóstwa w  Polsce,</w:t>
      </w:r>
      <w:r w:rsidR="00E4288C" w:rsidRPr="009B5917">
        <w:rPr>
          <w:rFonts w:ascii="Calibri" w:hAnsi="Calibri" w:cs="Times New Roman"/>
          <w:sz w:val="24"/>
        </w:rPr>
        <w:t xml:space="preserve"> przebiegu</w:t>
      </w:r>
      <w:r w:rsidRPr="009B5917">
        <w:rPr>
          <w:rFonts w:ascii="Calibri" w:hAnsi="Calibri" w:cs="Times New Roman"/>
          <w:sz w:val="24"/>
        </w:rPr>
        <w:t xml:space="preserve"> i ustaleniach odbytego w dniu 28 października br. spotkania komitetu organizacyjnego II Kongresu Lewicy.</w:t>
      </w:r>
    </w:p>
    <w:p w:rsidR="006D5861" w:rsidRPr="009B5917" w:rsidRDefault="00751860" w:rsidP="00751860">
      <w:pPr>
        <w:pStyle w:val="Akapitzlist"/>
        <w:numPr>
          <w:ilvl w:val="0"/>
          <w:numId w:val="43"/>
        </w:numPr>
        <w:rPr>
          <w:rFonts w:ascii="Calibri" w:hAnsi="Calibri"/>
          <w:b/>
        </w:rPr>
      </w:pPr>
      <w:r w:rsidRPr="009B5917">
        <w:rPr>
          <w:rFonts w:ascii="Calibri" w:hAnsi="Calibri"/>
          <w:b/>
        </w:rPr>
        <w:t>l</w:t>
      </w:r>
      <w:r w:rsidR="006D5861" w:rsidRPr="009B5917">
        <w:rPr>
          <w:rFonts w:ascii="Calibri" w:hAnsi="Calibri"/>
          <w:b/>
        </w:rPr>
        <w:t>istopada</w:t>
      </w:r>
    </w:p>
    <w:p w:rsidR="006D5861" w:rsidRPr="009B5917" w:rsidRDefault="006D5861" w:rsidP="00DE00AD">
      <w:pPr>
        <w:tabs>
          <w:tab w:val="left" w:pos="6690"/>
        </w:tabs>
        <w:contextualSpacing/>
        <w:jc w:val="both"/>
        <w:rPr>
          <w:rFonts w:ascii="Calibri" w:hAnsi="Calibri" w:cs="Times New Roman"/>
          <w:sz w:val="24"/>
          <w:szCs w:val="24"/>
        </w:rPr>
      </w:pPr>
      <w:r w:rsidRPr="009B5917">
        <w:rPr>
          <w:rFonts w:ascii="Calibri" w:hAnsi="Calibri" w:cs="Times New Roman"/>
          <w:sz w:val="24"/>
        </w:rPr>
        <w:t>Zapoznano się ze zgłoszeniami Rad Branż OPZZ i wojewódzkich struktur terytorialnych do składu Zespołu ds. aktywizacji i usprawnienia ogniw związkowych, który zostanie powołany zgodnie z decyzją Rady OP</w:t>
      </w:r>
      <w:r w:rsidR="00751860" w:rsidRPr="009B5917">
        <w:rPr>
          <w:rFonts w:ascii="Calibri" w:hAnsi="Calibri" w:cs="Times New Roman"/>
          <w:sz w:val="24"/>
        </w:rPr>
        <w:t xml:space="preserve">ZZ z dnia 28 września 2016 r. na posiedzeniu Prezydium w dniu 29 listopada br. </w:t>
      </w:r>
      <w:r w:rsidRPr="009B5917">
        <w:rPr>
          <w:rFonts w:ascii="Calibri" w:hAnsi="Calibri" w:cs="Times New Roman"/>
          <w:sz w:val="24"/>
        </w:rPr>
        <w:t>Omówiono i przyjęto projekt porządku obrad Prezydium w dniu 29 listopada 2016 r., które będzie składało</w:t>
      </w:r>
      <w:r w:rsidR="00751860" w:rsidRPr="009B5917">
        <w:rPr>
          <w:rFonts w:ascii="Calibri" w:hAnsi="Calibri" w:cs="Times New Roman"/>
          <w:sz w:val="24"/>
        </w:rPr>
        <w:t xml:space="preserve"> się z dwóch części. W drugiej części </w:t>
      </w:r>
      <w:r w:rsidRPr="009B5917">
        <w:rPr>
          <w:rFonts w:ascii="Calibri" w:hAnsi="Calibri" w:cs="Times New Roman"/>
          <w:sz w:val="24"/>
        </w:rPr>
        <w:t xml:space="preserve">odbędzie się konferencja pt. „Co dalej z systemem </w:t>
      </w:r>
      <w:r w:rsidR="00751860" w:rsidRPr="009B5917">
        <w:rPr>
          <w:rFonts w:ascii="Calibri" w:hAnsi="Calibri" w:cs="Times New Roman"/>
          <w:sz w:val="24"/>
        </w:rPr>
        <w:t xml:space="preserve">emerytalnym?”. </w:t>
      </w:r>
      <w:r w:rsidRPr="009B5917">
        <w:rPr>
          <w:rFonts w:ascii="Calibri" w:hAnsi="Calibri" w:cs="Times New Roman"/>
          <w:sz w:val="24"/>
        </w:rPr>
        <w:t xml:space="preserve">Zapoznano się z informacją z przebiegu negocjacji na szczeblu europejskim (EKZZ, </w:t>
      </w:r>
      <w:proofErr w:type="spellStart"/>
      <w:r w:rsidRPr="009B5917">
        <w:rPr>
          <w:rFonts w:ascii="Calibri" w:hAnsi="Calibri" w:cs="Times New Roman"/>
          <w:sz w:val="24"/>
        </w:rPr>
        <w:t>BusinessEurope</w:t>
      </w:r>
      <w:proofErr w:type="spellEnd"/>
      <w:r w:rsidRPr="009B5917">
        <w:rPr>
          <w:rFonts w:ascii="Calibri" w:hAnsi="Calibri" w:cs="Times New Roman"/>
          <w:sz w:val="24"/>
        </w:rPr>
        <w:t>, CEEP, UEAPME) dotyczących aktywnego starzenia się i solidarności międzypokoleniowej oraz roboczego spotkania ekspertów OPZZ, FZZ i NSZZ „Solidarność” w tej sprawie z udziałem Pani dr D. Żołnierczyk-</w:t>
      </w:r>
      <w:proofErr w:type="spellStart"/>
      <w:r w:rsidRPr="009B5917">
        <w:rPr>
          <w:rFonts w:ascii="Calibri" w:hAnsi="Calibri" w:cs="Times New Roman"/>
          <w:sz w:val="24"/>
        </w:rPr>
        <w:t>Zredy</w:t>
      </w:r>
      <w:proofErr w:type="spellEnd"/>
      <w:r w:rsidRPr="009B5917">
        <w:rPr>
          <w:rFonts w:ascii="Calibri" w:hAnsi="Calibri" w:cs="Times New Roman"/>
          <w:sz w:val="24"/>
        </w:rPr>
        <w:t xml:space="preserve"> (CIOP-PIB), która reprezentuje polskie centrale związkowe w tych negocjacjach oraz projektem listu przewodniczących OPZZ, FZZ i NSZZ „Solidarność” do przewodniczącego Europejskiej Konfederacji Związków Zawodowych w sprawie obaw co do kierunku w którym zmierzają dotychczasowe negocjacje </w:t>
      </w:r>
      <w:r w:rsidRPr="009B5917">
        <w:rPr>
          <w:rFonts w:ascii="Calibri" w:hAnsi="Calibri" w:cs="Times New Roman"/>
          <w:sz w:val="24"/>
          <w:szCs w:val="24"/>
        </w:rPr>
        <w:t xml:space="preserve">W związku powoływaniem przez minister Edukacji Narodowej </w:t>
      </w:r>
      <w:r w:rsidRPr="009B5917">
        <w:rPr>
          <w:rFonts w:ascii="Calibri" w:hAnsi="Calibri" w:cs="Times New Roman"/>
          <w:sz w:val="24"/>
          <w:szCs w:val="24"/>
        </w:rPr>
        <w:lastRenderedPageBreak/>
        <w:t>Zespołu ds. statusu zawodowego pracowników oświaty, którego pierwsze posiedzenie odbędzie się w dniu 18 listopada 2016 r., podjęto decyzję o rekomendowaniu przez OPZZ do jej składu trzech przedstawicieli wskazanych przez Związek Nauczycielstwa Polskiego</w:t>
      </w:r>
      <w:r w:rsidR="00751860" w:rsidRPr="009B5917">
        <w:rPr>
          <w:rFonts w:ascii="Calibri" w:hAnsi="Calibri" w:cs="Times New Roman"/>
          <w:sz w:val="24"/>
          <w:szCs w:val="24"/>
        </w:rPr>
        <w:t xml:space="preserve">. </w:t>
      </w:r>
      <w:r w:rsidRPr="009B5917">
        <w:rPr>
          <w:rFonts w:ascii="Calibri" w:hAnsi="Calibri" w:cs="Times New Roman"/>
          <w:sz w:val="24"/>
        </w:rPr>
        <w:t>W związku z powoływaniem przez Prezydenta RP w ramach Narodowej Rady Rozwoju grupy roboczej ds. Nauki podjęto decyzję o rekomendowaniu do jej składu przedstawiciela Rady Szkolnictwa Wyższego i Nauki ZNP.</w:t>
      </w:r>
      <w:r w:rsidR="00751860" w:rsidRPr="009B5917">
        <w:rPr>
          <w:rFonts w:ascii="Calibri" w:hAnsi="Calibri" w:cs="Times New Roman"/>
          <w:sz w:val="24"/>
          <w:szCs w:val="24"/>
        </w:rPr>
        <w:t xml:space="preserve"> </w:t>
      </w:r>
      <w:r w:rsidR="00751860" w:rsidRPr="009B5917">
        <w:rPr>
          <w:rFonts w:ascii="Calibri" w:hAnsi="Calibri" w:cs="Times New Roman"/>
          <w:sz w:val="24"/>
        </w:rPr>
        <w:t>Zapoznano się z przebiegiem</w:t>
      </w:r>
      <w:r w:rsidRPr="009B5917">
        <w:rPr>
          <w:rFonts w:ascii="Calibri" w:hAnsi="Calibri" w:cs="Times New Roman"/>
          <w:sz w:val="24"/>
        </w:rPr>
        <w:t xml:space="preserve"> i aktywności</w:t>
      </w:r>
      <w:r w:rsidR="00751860" w:rsidRPr="009B5917">
        <w:rPr>
          <w:rFonts w:ascii="Calibri" w:hAnsi="Calibri" w:cs="Times New Roman"/>
          <w:sz w:val="24"/>
        </w:rPr>
        <w:t>ą</w:t>
      </w:r>
      <w:r w:rsidRPr="009B5917">
        <w:rPr>
          <w:rFonts w:ascii="Calibri" w:hAnsi="Calibri" w:cs="Times New Roman"/>
          <w:sz w:val="24"/>
        </w:rPr>
        <w:t xml:space="preserve"> delegacji OPZZ podczas posiedzenia Komitetu Wykonawczego EKZZ w Brukseli oraz spotkaniu z posłami do Parlamentu Europejskiego oraz posiedzenia związkowej Gru</w:t>
      </w:r>
      <w:r w:rsidR="00751860" w:rsidRPr="009B5917">
        <w:rPr>
          <w:rFonts w:ascii="Calibri" w:hAnsi="Calibri" w:cs="Times New Roman"/>
          <w:sz w:val="24"/>
        </w:rPr>
        <w:t xml:space="preserve">py Wyszehradzkiej w Bratysławie oraz informacją </w:t>
      </w:r>
      <w:r w:rsidRPr="009B5917">
        <w:rPr>
          <w:rFonts w:ascii="Calibri" w:hAnsi="Calibri" w:cs="Times New Roman"/>
          <w:sz w:val="24"/>
        </w:rPr>
        <w:t xml:space="preserve">dotyczącą </w:t>
      </w:r>
      <w:r w:rsidR="00DE00AD" w:rsidRPr="009B5917">
        <w:rPr>
          <w:rFonts w:ascii="Calibri" w:hAnsi="Calibri" w:cs="Times New Roman"/>
          <w:sz w:val="24"/>
        </w:rPr>
        <w:t xml:space="preserve">działań jakie podjął </w:t>
      </w:r>
      <w:r w:rsidRPr="009B5917">
        <w:rPr>
          <w:rFonts w:ascii="Calibri" w:hAnsi="Calibri" w:cs="Times New Roman"/>
          <w:sz w:val="24"/>
        </w:rPr>
        <w:t>przewodniczący Rady Nadzorczej Fundusz Wczasów Pracowniczych sp. z o.o. w sprawie nieprawidłowości w przygotowywaniu przez Zarząd Spółki dokumentów na posiedzenia Rady Nadzorczej oraz bieżącej obsługi Rady.</w:t>
      </w:r>
      <w:r w:rsidR="00DE00AD" w:rsidRPr="009B5917">
        <w:rPr>
          <w:rFonts w:ascii="Calibri" w:hAnsi="Calibri" w:cs="Times New Roman"/>
          <w:sz w:val="24"/>
          <w:szCs w:val="24"/>
        </w:rPr>
        <w:t xml:space="preserve"> Zapoznano się z informacją o </w:t>
      </w:r>
      <w:r w:rsidR="00DE00AD" w:rsidRPr="009B5917">
        <w:rPr>
          <w:rFonts w:ascii="Calibri" w:hAnsi="Calibri" w:cs="Times New Roman"/>
          <w:sz w:val="24"/>
        </w:rPr>
        <w:t>konflikcie</w:t>
      </w:r>
      <w:r w:rsidRPr="009B5917">
        <w:rPr>
          <w:rFonts w:ascii="Calibri" w:hAnsi="Calibri" w:cs="Times New Roman"/>
          <w:sz w:val="24"/>
        </w:rPr>
        <w:t xml:space="preserve"> jaki powstał na tle reprezentatywności pomiędzy organizacjami członkowskimi OPZZ działającymi w górnictwie węgla kamiennego w Jastrzębskiej Spółce Węglowej S.A. oraz za</w:t>
      </w:r>
      <w:r w:rsidR="00DE00AD" w:rsidRPr="009B5917">
        <w:rPr>
          <w:rFonts w:ascii="Calibri" w:hAnsi="Calibri" w:cs="Times New Roman"/>
          <w:sz w:val="24"/>
        </w:rPr>
        <w:t>planowanym spotkaniu</w:t>
      </w:r>
      <w:r w:rsidRPr="009B5917">
        <w:rPr>
          <w:rFonts w:ascii="Calibri" w:hAnsi="Calibri" w:cs="Times New Roman"/>
          <w:sz w:val="24"/>
        </w:rPr>
        <w:t xml:space="preserve"> z przedstawicielami ogólnokrajowych organizacji działających w kopalniach węgla kamiennego w dniu 15 listopada 2016 r. </w:t>
      </w:r>
      <w:r w:rsidR="00DE00AD" w:rsidRPr="009B5917">
        <w:rPr>
          <w:rFonts w:ascii="Calibri" w:hAnsi="Calibri" w:cs="Times New Roman"/>
          <w:sz w:val="24"/>
        </w:rPr>
        <w:t xml:space="preserve">w Ustroniu oraz </w:t>
      </w:r>
      <w:r w:rsidRPr="009B5917">
        <w:rPr>
          <w:rFonts w:ascii="Calibri" w:hAnsi="Calibri" w:cs="Times New Roman"/>
          <w:sz w:val="24"/>
        </w:rPr>
        <w:t>pierwszych działaniach podjętych przez Panią H. Bochniarz, przewodniczącą Rady Dialogu Społecznego,</w:t>
      </w:r>
      <w:r w:rsidR="00DE00AD" w:rsidRPr="009B5917">
        <w:rPr>
          <w:rFonts w:ascii="Calibri" w:hAnsi="Calibri" w:cs="Times New Roman"/>
          <w:sz w:val="24"/>
        </w:rPr>
        <w:t xml:space="preserve"> a także przebiegiem</w:t>
      </w:r>
      <w:r w:rsidRPr="009B5917">
        <w:rPr>
          <w:rFonts w:ascii="Calibri" w:hAnsi="Calibri" w:cs="Times New Roman"/>
          <w:sz w:val="24"/>
        </w:rPr>
        <w:t xml:space="preserve"> odbytego w dniu  14 listopada br. spotkania z podsekretarzem stanu w Min</w:t>
      </w:r>
      <w:r w:rsidR="00DE00AD" w:rsidRPr="009B5917">
        <w:rPr>
          <w:rFonts w:ascii="Calibri" w:hAnsi="Calibri" w:cs="Times New Roman"/>
          <w:sz w:val="24"/>
        </w:rPr>
        <w:t>isterstwie Finansów M. Banasiem i przebiegiem</w:t>
      </w:r>
      <w:r w:rsidRPr="009B5917">
        <w:rPr>
          <w:rFonts w:ascii="Calibri" w:hAnsi="Calibri" w:cs="Times New Roman"/>
          <w:sz w:val="24"/>
        </w:rPr>
        <w:t xml:space="preserve"> posiedzenia Zespołu doraźnego Rady Dialogu Społecznego ds. Strategii Odpowiedzialnego Rozwoju,</w:t>
      </w:r>
    </w:p>
    <w:p w:rsidR="006D5861" w:rsidRPr="009B5917" w:rsidRDefault="000C3642" w:rsidP="00E4288C">
      <w:pPr>
        <w:pStyle w:val="Akapitzlist"/>
        <w:numPr>
          <w:ilvl w:val="0"/>
          <w:numId w:val="44"/>
        </w:numPr>
        <w:rPr>
          <w:rFonts w:ascii="Calibri" w:hAnsi="Calibri"/>
          <w:b/>
        </w:rPr>
      </w:pPr>
      <w:bookmarkStart w:id="0" w:name="_GoBack"/>
      <w:r w:rsidRPr="009B5917">
        <w:rPr>
          <w:rFonts w:ascii="Calibri" w:hAnsi="Calibri"/>
          <w:b/>
        </w:rPr>
        <w:t>l</w:t>
      </w:r>
      <w:r w:rsidR="006D5861" w:rsidRPr="009B5917">
        <w:rPr>
          <w:rFonts w:ascii="Calibri" w:hAnsi="Calibri"/>
          <w:b/>
        </w:rPr>
        <w:t>istopada</w:t>
      </w:r>
    </w:p>
    <w:bookmarkEnd w:id="0"/>
    <w:p w:rsidR="006D5861" w:rsidRPr="009B5917" w:rsidRDefault="006D5861" w:rsidP="00E4288C">
      <w:pPr>
        <w:tabs>
          <w:tab w:val="left" w:pos="6690"/>
        </w:tabs>
        <w:contextualSpacing/>
        <w:jc w:val="both"/>
        <w:rPr>
          <w:rFonts w:ascii="Calibri" w:hAnsi="Calibri" w:cs="Times New Roman"/>
          <w:sz w:val="24"/>
          <w:szCs w:val="24"/>
        </w:rPr>
      </w:pPr>
      <w:r w:rsidRPr="009B5917">
        <w:rPr>
          <w:rFonts w:ascii="Calibri" w:hAnsi="Calibri" w:cs="Times New Roman"/>
          <w:sz w:val="24"/>
        </w:rPr>
        <w:t>Dokonano wstępnego omówienia przygotowań do posiedzenia Rady w dniu 14 grudnia 2016  r., które poświęcone będzie sytuacji w zakładach pracy.</w:t>
      </w:r>
      <w:r w:rsidR="00E4288C" w:rsidRPr="009B5917">
        <w:rPr>
          <w:rFonts w:ascii="Calibri" w:hAnsi="Calibri" w:cs="Times New Roman"/>
          <w:sz w:val="24"/>
        </w:rPr>
        <w:t xml:space="preserve"> </w:t>
      </w:r>
      <w:r w:rsidRPr="009B5917">
        <w:rPr>
          <w:rFonts w:ascii="Calibri" w:hAnsi="Calibri" w:cs="Times New Roman"/>
          <w:sz w:val="24"/>
        </w:rPr>
        <w:t>Omówiono tematykę posiedzenia Prezydium Rady Dialogu Społecznego w dniu 21 listopada 2016 r. oraz wstępne propozycje tematów jakie zostaną zgłoszone przez OPZZ do planu pracy Rady Dialogu Społecznego na rok 2</w:t>
      </w:r>
      <w:r w:rsidR="00E4288C" w:rsidRPr="009B5917">
        <w:rPr>
          <w:rFonts w:ascii="Calibri" w:hAnsi="Calibri" w:cs="Times New Roman"/>
          <w:sz w:val="24"/>
        </w:rPr>
        <w:t xml:space="preserve">017, a także </w:t>
      </w:r>
      <w:r w:rsidRPr="009B5917">
        <w:rPr>
          <w:rFonts w:ascii="Calibri" w:hAnsi="Calibri" w:cs="Times New Roman"/>
          <w:sz w:val="24"/>
          <w:szCs w:val="24"/>
        </w:rPr>
        <w:t>zagadnienia związane z przygotowaniami i tematyką narady szkoleniowej z udziałem przewodniczących wojewódzkich i powiatowych struktur terytorialnych OPZZ w dniu 24 listopada 2016. r.</w:t>
      </w:r>
      <w:r w:rsidR="00E4288C" w:rsidRPr="009B5917">
        <w:rPr>
          <w:rFonts w:ascii="Calibri" w:hAnsi="Calibri" w:cs="Times New Roman"/>
          <w:sz w:val="24"/>
          <w:szCs w:val="24"/>
        </w:rPr>
        <w:t xml:space="preserve"> i </w:t>
      </w:r>
      <w:r w:rsidRPr="009B5917">
        <w:rPr>
          <w:rFonts w:ascii="Calibri" w:hAnsi="Calibri" w:cs="Times New Roman"/>
          <w:sz w:val="24"/>
        </w:rPr>
        <w:t>wstępny</w:t>
      </w:r>
      <w:r w:rsidR="00E4288C" w:rsidRPr="009B5917">
        <w:rPr>
          <w:rFonts w:ascii="Calibri" w:hAnsi="Calibri" w:cs="Times New Roman"/>
          <w:sz w:val="24"/>
        </w:rPr>
        <w:t>m</w:t>
      </w:r>
      <w:r w:rsidRPr="009B5917">
        <w:rPr>
          <w:rFonts w:ascii="Calibri" w:hAnsi="Calibri" w:cs="Times New Roman"/>
          <w:sz w:val="24"/>
        </w:rPr>
        <w:t xml:space="preserve"> projekt</w:t>
      </w:r>
      <w:r w:rsidR="00E4288C" w:rsidRPr="009B5917">
        <w:rPr>
          <w:rFonts w:ascii="Calibri" w:hAnsi="Calibri" w:cs="Times New Roman"/>
          <w:sz w:val="24"/>
        </w:rPr>
        <w:t>em</w:t>
      </w:r>
      <w:r w:rsidRPr="009B5917">
        <w:rPr>
          <w:rFonts w:ascii="Calibri" w:hAnsi="Calibri" w:cs="Times New Roman"/>
          <w:sz w:val="24"/>
        </w:rPr>
        <w:t xml:space="preserve"> stanowiska Prezydium w sprawie oceny instrumentów wsparcia dla osób niepełnosprawnych i ich rodzin (projekt jest załączony do ustaleń).</w:t>
      </w:r>
      <w:r w:rsidR="00E4288C" w:rsidRPr="009B5917">
        <w:rPr>
          <w:rFonts w:ascii="Calibri" w:hAnsi="Calibri" w:cs="Times New Roman"/>
          <w:sz w:val="24"/>
          <w:szCs w:val="24"/>
        </w:rPr>
        <w:t xml:space="preserve"> </w:t>
      </w:r>
      <w:r w:rsidRPr="009B5917">
        <w:rPr>
          <w:rFonts w:ascii="Calibri" w:hAnsi="Calibri" w:cs="Times New Roman"/>
          <w:sz w:val="24"/>
        </w:rPr>
        <w:t>Omówiono zagadnienia związane z napływającymi do OPZZ informacjami dotyczącymi stosowania w wielu zakładowych układach zbiorowych pracy i regulaminach kategorii najniższego wynagrodzenia za pracę (wynoszącego 760 zł w 2016 r.), a nie minimalnego wynagrodzenia za pracę (1850 zł w 2016 r.).</w:t>
      </w:r>
      <w:r w:rsidR="00E4288C" w:rsidRPr="009B5917">
        <w:rPr>
          <w:rFonts w:ascii="Calibri" w:hAnsi="Calibri" w:cs="Times New Roman"/>
          <w:sz w:val="24"/>
          <w:szCs w:val="24"/>
        </w:rPr>
        <w:t xml:space="preserve"> </w:t>
      </w:r>
      <w:r w:rsidRPr="009B5917">
        <w:rPr>
          <w:rFonts w:ascii="Calibri" w:hAnsi="Calibri" w:cs="Times New Roman"/>
          <w:sz w:val="24"/>
        </w:rPr>
        <w:t>Wyrażono zgodę na uczestnictwo OPZZ jako Partnera Stowarzyszonego w ramach projektu „Społeczeństwo, Technol</w:t>
      </w:r>
      <w:r w:rsidR="00E4288C" w:rsidRPr="009B5917">
        <w:rPr>
          <w:rFonts w:ascii="Calibri" w:hAnsi="Calibri" w:cs="Times New Roman"/>
          <w:sz w:val="24"/>
        </w:rPr>
        <w:t>ogie, Ziemia i Praca – STELLAR”</w:t>
      </w:r>
      <w:r w:rsidRPr="009B5917">
        <w:rPr>
          <w:rFonts w:ascii="Calibri" w:hAnsi="Calibri" w:cs="Times New Roman"/>
          <w:sz w:val="24"/>
        </w:rPr>
        <w:t>.</w:t>
      </w:r>
      <w:r w:rsidR="00E4288C" w:rsidRPr="009B5917">
        <w:rPr>
          <w:rFonts w:ascii="Calibri" w:hAnsi="Calibri" w:cs="Times New Roman"/>
          <w:sz w:val="24"/>
        </w:rPr>
        <w:t xml:space="preserve"> Zapoznano się  z informacją o </w:t>
      </w:r>
      <w:r w:rsidRPr="009B5917">
        <w:rPr>
          <w:rFonts w:ascii="Calibri" w:hAnsi="Calibri" w:cs="Times New Roman"/>
          <w:sz w:val="24"/>
        </w:rPr>
        <w:t>możliwości aplikacji o dofinansowanie szkoleń i nauki w ramach Funduszu Stulecia LO-Norwegia (materiał informacyjny znajduje się w dokume</w:t>
      </w:r>
      <w:r w:rsidR="00E4288C" w:rsidRPr="009B5917">
        <w:rPr>
          <w:rFonts w:ascii="Calibri" w:hAnsi="Calibri" w:cs="Times New Roman"/>
          <w:sz w:val="24"/>
        </w:rPr>
        <w:t xml:space="preserve">ntacji posiedzenia kierownictwa oraz </w:t>
      </w:r>
      <w:r w:rsidRPr="009B5917">
        <w:rPr>
          <w:rFonts w:ascii="Calibri" w:hAnsi="Calibri" w:cs="Times New Roman"/>
          <w:sz w:val="24"/>
        </w:rPr>
        <w:t>otrzymanych do konsultacji dokumentach: „</w:t>
      </w:r>
      <w:r w:rsidRPr="009B5917">
        <w:rPr>
          <w:rFonts w:ascii="Calibri" w:hAnsi="Calibri" w:cs="Times New Roman"/>
          <w:bCs/>
          <w:spacing w:val="2"/>
          <w:sz w:val="24"/>
        </w:rPr>
        <w:t xml:space="preserve">Informacji </w:t>
      </w:r>
      <w:r w:rsidRPr="009B5917">
        <w:rPr>
          <w:rFonts w:ascii="Calibri" w:hAnsi="Calibri" w:cs="Times New Roman"/>
          <w:bCs/>
          <w:sz w:val="24"/>
        </w:rPr>
        <w:t>Rady Ministrów dla Sejmu RP</w:t>
      </w:r>
      <w:r w:rsidRPr="009B5917">
        <w:rPr>
          <w:rFonts w:ascii="Calibri" w:hAnsi="Calibri" w:cs="Times New Roman"/>
          <w:bCs/>
          <w:spacing w:val="2"/>
          <w:sz w:val="24"/>
        </w:rPr>
        <w:t xml:space="preserve"> </w:t>
      </w:r>
      <w:r w:rsidRPr="009B5917">
        <w:rPr>
          <w:rFonts w:ascii="Calibri" w:hAnsi="Calibri" w:cs="Times New Roman"/>
          <w:bCs/>
          <w:sz w:val="24"/>
        </w:rPr>
        <w:t>o skutkach obowiązywania ustawy z dnia 11 maja 2012 r.</w:t>
      </w:r>
      <w:r w:rsidRPr="009B5917">
        <w:rPr>
          <w:rFonts w:ascii="Calibri" w:hAnsi="Calibri" w:cs="Times New Roman"/>
          <w:bCs/>
          <w:spacing w:val="2"/>
          <w:sz w:val="24"/>
        </w:rPr>
        <w:t xml:space="preserve"> </w:t>
      </w:r>
      <w:r w:rsidRPr="009B5917">
        <w:rPr>
          <w:rFonts w:ascii="Calibri" w:hAnsi="Calibri" w:cs="Times New Roman"/>
          <w:bCs/>
          <w:sz w:val="24"/>
        </w:rPr>
        <w:t>o zmianie ustawy o emeryturach i rentach</w:t>
      </w:r>
      <w:r w:rsidRPr="009B5917">
        <w:rPr>
          <w:rFonts w:ascii="Calibri" w:hAnsi="Calibri" w:cs="Times New Roman"/>
          <w:bCs/>
          <w:spacing w:val="2"/>
          <w:sz w:val="24"/>
        </w:rPr>
        <w:t xml:space="preserve"> </w:t>
      </w:r>
      <w:r w:rsidRPr="009B5917">
        <w:rPr>
          <w:rFonts w:ascii="Calibri" w:hAnsi="Calibri" w:cs="Times New Roman"/>
          <w:bCs/>
          <w:sz w:val="24"/>
        </w:rPr>
        <w:t>z Funduszu Ubezpieczeń Społecznych wraz z propozycjami zmiany” oraz „Informacji Rady Ministrów dla Sejmu RP o skutkach obowiązywania</w:t>
      </w:r>
      <w:r w:rsidRPr="009B5917">
        <w:rPr>
          <w:rFonts w:ascii="Calibri" w:hAnsi="Calibri" w:cs="Times New Roman"/>
          <w:bCs/>
          <w:spacing w:val="2"/>
          <w:sz w:val="24"/>
        </w:rPr>
        <w:t xml:space="preserve"> </w:t>
      </w:r>
      <w:r w:rsidRPr="009B5917">
        <w:rPr>
          <w:rFonts w:ascii="Calibri" w:hAnsi="Calibri" w:cs="Times New Roman"/>
          <w:bCs/>
          <w:sz w:val="24"/>
        </w:rPr>
        <w:t>ustawy z dnia 25 marca 2011 r.</w:t>
      </w:r>
      <w:r w:rsidRPr="009B5917">
        <w:rPr>
          <w:rFonts w:ascii="Calibri" w:hAnsi="Calibri" w:cs="Times New Roman"/>
          <w:bCs/>
          <w:spacing w:val="2"/>
          <w:sz w:val="24"/>
        </w:rPr>
        <w:t xml:space="preserve"> </w:t>
      </w:r>
      <w:r w:rsidRPr="009B5917">
        <w:rPr>
          <w:rFonts w:ascii="Calibri" w:hAnsi="Calibri" w:cs="Times New Roman"/>
          <w:bCs/>
          <w:sz w:val="24"/>
        </w:rPr>
        <w:t>o zmianie niektórych ustaw związanych z funkcjonowaniem</w:t>
      </w:r>
      <w:r w:rsidRPr="009B5917">
        <w:rPr>
          <w:rFonts w:ascii="Calibri" w:hAnsi="Calibri" w:cs="Times New Roman"/>
          <w:bCs/>
          <w:spacing w:val="2"/>
          <w:sz w:val="24"/>
        </w:rPr>
        <w:t xml:space="preserve"> </w:t>
      </w:r>
      <w:r w:rsidRPr="009B5917">
        <w:rPr>
          <w:rFonts w:ascii="Calibri" w:hAnsi="Calibri" w:cs="Times New Roman"/>
          <w:bCs/>
          <w:sz w:val="24"/>
        </w:rPr>
        <w:t>systemu ubezpieczeń społecznych</w:t>
      </w:r>
      <w:r w:rsidRPr="009B5917">
        <w:rPr>
          <w:rFonts w:ascii="Calibri" w:hAnsi="Calibri" w:cs="Times New Roman"/>
          <w:bCs/>
          <w:spacing w:val="2"/>
          <w:sz w:val="24"/>
        </w:rPr>
        <w:t xml:space="preserve"> </w:t>
      </w:r>
      <w:r w:rsidRPr="009B5917">
        <w:rPr>
          <w:rFonts w:ascii="Calibri" w:hAnsi="Calibri" w:cs="Times New Roman"/>
          <w:bCs/>
          <w:sz w:val="24"/>
        </w:rPr>
        <w:t>oraz</w:t>
      </w:r>
      <w:r w:rsidRPr="009B5917">
        <w:rPr>
          <w:rFonts w:ascii="Calibri" w:hAnsi="Calibri" w:cs="Times New Roman"/>
          <w:bCs/>
          <w:spacing w:val="2"/>
          <w:sz w:val="24"/>
        </w:rPr>
        <w:t xml:space="preserve"> </w:t>
      </w:r>
      <w:r w:rsidRPr="009B5917">
        <w:rPr>
          <w:rFonts w:ascii="Calibri" w:hAnsi="Calibri" w:cs="Times New Roman"/>
          <w:bCs/>
          <w:sz w:val="24"/>
        </w:rPr>
        <w:t xml:space="preserve">ustawy z dnia 6 grudnia 2013 r. o </w:t>
      </w:r>
      <w:r w:rsidRPr="009B5917">
        <w:rPr>
          <w:rFonts w:ascii="Calibri" w:hAnsi="Calibri" w:cs="Times New Roman"/>
          <w:bCs/>
          <w:sz w:val="24"/>
        </w:rPr>
        <w:lastRenderedPageBreak/>
        <w:t>zmianie niektórych ustaw</w:t>
      </w:r>
      <w:r w:rsidRPr="009B5917">
        <w:rPr>
          <w:rFonts w:ascii="Calibri" w:hAnsi="Calibri" w:cs="Times New Roman"/>
          <w:bCs/>
          <w:spacing w:val="2"/>
          <w:sz w:val="24"/>
        </w:rPr>
        <w:t xml:space="preserve"> </w:t>
      </w:r>
      <w:r w:rsidRPr="009B5917">
        <w:rPr>
          <w:rFonts w:ascii="Calibri" w:hAnsi="Calibri" w:cs="Times New Roman"/>
          <w:bCs/>
          <w:sz w:val="24"/>
        </w:rPr>
        <w:t>w związku z określeniem zasad wypłaty emerytur ze środków</w:t>
      </w:r>
      <w:r w:rsidRPr="009B5917">
        <w:rPr>
          <w:rFonts w:ascii="Calibri" w:hAnsi="Calibri" w:cs="Times New Roman"/>
          <w:bCs/>
          <w:spacing w:val="2"/>
          <w:sz w:val="24"/>
        </w:rPr>
        <w:t xml:space="preserve"> </w:t>
      </w:r>
      <w:r w:rsidRPr="009B5917">
        <w:rPr>
          <w:rFonts w:ascii="Calibri" w:hAnsi="Calibri" w:cs="Times New Roman"/>
          <w:bCs/>
          <w:sz w:val="24"/>
        </w:rPr>
        <w:t>zgromadzonych w otwartych funduszach emerytalnych</w:t>
      </w:r>
      <w:r w:rsidRPr="009B5917">
        <w:rPr>
          <w:rFonts w:ascii="Calibri" w:hAnsi="Calibri" w:cs="Times New Roman"/>
          <w:bCs/>
          <w:spacing w:val="2"/>
          <w:sz w:val="24"/>
        </w:rPr>
        <w:t xml:space="preserve"> </w:t>
      </w:r>
      <w:r w:rsidRPr="009B5917">
        <w:rPr>
          <w:rFonts w:ascii="Calibri" w:hAnsi="Calibri" w:cs="Times New Roman"/>
          <w:bCs/>
          <w:sz w:val="24"/>
        </w:rPr>
        <w:t>wraz z propozycjami zmian” i przekazaniu ich do konsultacji do organizacji członkow</w:t>
      </w:r>
      <w:r w:rsidR="00E4288C" w:rsidRPr="009B5917">
        <w:rPr>
          <w:rFonts w:ascii="Calibri" w:hAnsi="Calibri" w:cs="Times New Roman"/>
          <w:bCs/>
          <w:sz w:val="24"/>
        </w:rPr>
        <w:t xml:space="preserve">skich OPZZ i członków Prezydium oraz </w:t>
      </w:r>
      <w:r w:rsidR="00E4288C" w:rsidRPr="009B5917">
        <w:rPr>
          <w:rFonts w:ascii="Calibri" w:hAnsi="Calibri" w:cs="Times New Roman"/>
          <w:sz w:val="24"/>
        </w:rPr>
        <w:t xml:space="preserve">nie wniesieniu przez ogólnokrajowe organizacje członkowskie OPZZ </w:t>
      </w:r>
      <w:r w:rsidRPr="009B5917">
        <w:rPr>
          <w:rFonts w:ascii="Calibri" w:hAnsi="Calibri" w:cs="Times New Roman"/>
          <w:sz w:val="24"/>
        </w:rPr>
        <w:t>uwag do przedstawionego do konsultacji projektu usta</w:t>
      </w:r>
      <w:r w:rsidR="00E4288C" w:rsidRPr="009B5917">
        <w:rPr>
          <w:rFonts w:ascii="Calibri" w:hAnsi="Calibri" w:cs="Times New Roman"/>
          <w:sz w:val="24"/>
        </w:rPr>
        <w:t xml:space="preserve">wy o Krajowym Rejestrze Sądowym oraz </w:t>
      </w:r>
      <w:r w:rsidRPr="009B5917">
        <w:rPr>
          <w:rFonts w:ascii="Calibri" w:hAnsi="Calibri" w:cs="Times New Roman"/>
          <w:sz w:val="24"/>
        </w:rPr>
        <w:t>rozesłaniu do organizacji członkowskich OPZZ, w ramach konsultacji, rządowego projektu ustawy o zasadach zarządzania mieniem państwowym, który zmienia zasady organizacji i nadzoru nad spółkami Skarbu Państwa.</w:t>
      </w:r>
    </w:p>
    <w:p w:rsidR="006D5861" w:rsidRPr="009B5917" w:rsidRDefault="006D5861" w:rsidP="006D5861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2F3B68" w:rsidRPr="009B5917" w:rsidRDefault="00762EBC" w:rsidP="00762EBC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9B5917">
        <w:rPr>
          <w:rFonts w:ascii="Calibri" w:hAnsi="Calibri" w:cs="Times New Roman"/>
          <w:b/>
          <w:sz w:val="24"/>
          <w:szCs w:val="24"/>
        </w:rPr>
        <w:t>Prace Biura OPZZ</w:t>
      </w:r>
    </w:p>
    <w:p w:rsidR="00407E99" w:rsidRPr="009B5917" w:rsidRDefault="00407E99" w:rsidP="00DC06B6">
      <w:pPr>
        <w:spacing w:before="120" w:after="0" w:line="24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9B5917">
        <w:rPr>
          <w:rFonts w:ascii="Calibri" w:hAnsi="Calibri" w:cs="Times New Roman"/>
          <w:b/>
          <w:sz w:val="24"/>
          <w:szCs w:val="24"/>
        </w:rPr>
        <w:t>Wydział Polityki Społecznej, Rynku Pracy, Ubezpieczeń i Zdrowia</w:t>
      </w:r>
    </w:p>
    <w:p w:rsidR="006D5861" w:rsidRPr="009B5917" w:rsidRDefault="00DC06B6" w:rsidP="006D5861">
      <w:pPr>
        <w:pStyle w:val="Akapitzlist"/>
        <w:numPr>
          <w:ilvl w:val="0"/>
          <w:numId w:val="28"/>
        </w:numPr>
        <w:jc w:val="both"/>
        <w:rPr>
          <w:rFonts w:ascii="Calibri" w:eastAsia="Calibri" w:hAnsi="Calibri"/>
          <w:color w:val="000000"/>
        </w:rPr>
      </w:pPr>
      <w:r w:rsidRPr="009B5917">
        <w:rPr>
          <w:rFonts w:ascii="Calibri" w:hAnsi="Calibri"/>
        </w:rPr>
        <w:t>OPZZ poparł</w:t>
      </w:r>
      <w:r w:rsidR="006D5861" w:rsidRPr="009B5917">
        <w:rPr>
          <w:rFonts w:ascii="Calibri" w:hAnsi="Calibri"/>
        </w:rPr>
        <w:t xml:space="preserve"> </w:t>
      </w:r>
      <w:r w:rsidR="006D5861" w:rsidRPr="009B5917">
        <w:rPr>
          <w:rFonts w:ascii="Calibri" w:eastAsia="Calibri" w:hAnsi="Calibri"/>
          <w:color w:val="000000"/>
        </w:rPr>
        <w:t xml:space="preserve">projektowane regulacje umożliwiające wystawiającym zaświadczenie lekarskie ominięcie barier związanych z trudnościami w obsłudze oraz dostępie do profilu zaufanego </w:t>
      </w:r>
      <w:proofErr w:type="spellStart"/>
      <w:r w:rsidR="006D5861" w:rsidRPr="009B5917">
        <w:rPr>
          <w:rFonts w:ascii="Calibri" w:eastAsia="Calibri" w:hAnsi="Calibri"/>
          <w:color w:val="000000"/>
        </w:rPr>
        <w:t>ePUAP</w:t>
      </w:r>
      <w:proofErr w:type="spellEnd"/>
      <w:r w:rsidR="006D5861" w:rsidRPr="009B5917">
        <w:rPr>
          <w:rFonts w:ascii="Calibri" w:eastAsia="Calibri" w:hAnsi="Calibri"/>
          <w:color w:val="000000"/>
        </w:rPr>
        <w:t xml:space="preserve"> oraz uniknięcie kosztów związanych z zakupem kwalifikowanego podpisu elektronicznego, poprzez wprowadzenie regulacji polegającej na tym, że zaświadczenie lekarskie będzie mogło być wystawiane w formie dokumentu elektronicznego podpisanego z wykorzystaniem sposobu potwierdzania pochodzenia oraz integralności danych dostępnego w systemie teleinformatycznym, udostępnionym bezpłatnie przez ZUS.</w:t>
      </w:r>
    </w:p>
    <w:p w:rsidR="006D5861" w:rsidRPr="009B5917" w:rsidRDefault="00DC06B6" w:rsidP="006D5861">
      <w:pPr>
        <w:pStyle w:val="Akapitzlist"/>
        <w:numPr>
          <w:ilvl w:val="0"/>
          <w:numId w:val="28"/>
        </w:numPr>
        <w:jc w:val="both"/>
        <w:rPr>
          <w:rStyle w:val="Pogrubienie"/>
          <w:rFonts w:ascii="Calibri" w:hAnsi="Calibri"/>
          <w:b w:val="0"/>
        </w:rPr>
      </w:pPr>
      <w:r w:rsidRPr="009B5917">
        <w:rPr>
          <w:rFonts w:ascii="Calibri" w:eastAsia="Calibri" w:hAnsi="Calibri"/>
          <w:color w:val="000000"/>
        </w:rPr>
        <w:t xml:space="preserve">Przekazano </w:t>
      </w:r>
      <w:r w:rsidR="006D5861" w:rsidRPr="009B5917">
        <w:rPr>
          <w:rFonts w:ascii="Calibri" w:eastAsia="Calibri" w:hAnsi="Calibri"/>
          <w:color w:val="000000"/>
        </w:rPr>
        <w:t>uwagi d</w:t>
      </w:r>
      <w:r w:rsidRPr="009B5917">
        <w:rPr>
          <w:rFonts w:ascii="Calibri" w:eastAsia="Calibri" w:hAnsi="Calibri"/>
          <w:color w:val="000000"/>
        </w:rPr>
        <w:t>o</w:t>
      </w:r>
      <w:r w:rsidR="006D5861" w:rsidRPr="009B5917">
        <w:rPr>
          <w:rFonts w:ascii="Calibri" w:eastAsia="Calibri" w:hAnsi="Calibri"/>
          <w:color w:val="000000"/>
        </w:rPr>
        <w:t xml:space="preserve">t. skrócenia przechowywania akt pracowniczych. </w:t>
      </w:r>
      <w:r w:rsidRPr="009B5917">
        <w:rPr>
          <w:rFonts w:ascii="Calibri" w:eastAsia="Calibri" w:hAnsi="Calibri"/>
          <w:color w:val="000000"/>
        </w:rPr>
        <w:t>D</w:t>
      </w:r>
      <w:r w:rsidR="006D5861" w:rsidRPr="009B5917">
        <w:rPr>
          <w:rFonts w:ascii="Calibri" w:hAnsi="Calibri"/>
        </w:rPr>
        <w:t xml:space="preserve">igitalizacja niesie ze sobą zagrożenia. Nie wiadomo jak zostanie ograniczone zagrożenie utraty danych przez daną firmę. </w:t>
      </w:r>
      <w:r w:rsidR="006D5861" w:rsidRPr="009B5917">
        <w:rPr>
          <w:rStyle w:val="Pogrubienie"/>
          <w:rFonts w:ascii="Calibri" w:hAnsi="Calibri"/>
          <w:b w:val="0"/>
        </w:rPr>
        <w:t xml:space="preserve">Wiadomo, że cyfrowe zasoby giną na całym świecie godzina za godziną. Przyczyny tkwią w samych nośnikach i w używanym oprogramowaniu. </w:t>
      </w:r>
      <w:r w:rsidR="006D5861" w:rsidRPr="009B5917">
        <w:rPr>
          <w:rFonts w:ascii="Calibri" w:hAnsi="Calibri"/>
        </w:rPr>
        <w:t xml:space="preserve">Nowoczesne sposoby składowania informacji okazują się bardzo awaryjne, krótkotrwałe. </w:t>
      </w:r>
      <w:r w:rsidRPr="009B5917">
        <w:rPr>
          <w:rFonts w:ascii="Calibri" w:hAnsi="Calibri"/>
        </w:rPr>
        <w:t xml:space="preserve">Zagrożeniem są </w:t>
      </w:r>
      <w:r w:rsidR="006D5861" w:rsidRPr="009B5917">
        <w:rPr>
          <w:rFonts w:ascii="Calibri" w:hAnsi="Calibri"/>
        </w:rPr>
        <w:t>wirusy. Zagrożeniem są usterki sprzętu, oprogramowania lub nośników czy ograniczonej trwałości nośników.</w:t>
      </w:r>
    </w:p>
    <w:p w:rsidR="006D5861" w:rsidRPr="009B5917" w:rsidRDefault="006D5861" w:rsidP="006D5861">
      <w:pPr>
        <w:pStyle w:val="Akapitzlist"/>
        <w:numPr>
          <w:ilvl w:val="0"/>
          <w:numId w:val="28"/>
        </w:numPr>
        <w:jc w:val="both"/>
        <w:rPr>
          <w:rFonts w:ascii="Calibri" w:eastAsia="Calibri" w:hAnsi="Calibri"/>
          <w:color w:val="000000"/>
        </w:rPr>
      </w:pPr>
      <w:r w:rsidRPr="009B5917">
        <w:rPr>
          <w:rFonts w:ascii="Calibri" w:eastAsia="Calibri" w:hAnsi="Calibri"/>
          <w:color w:val="000000"/>
        </w:rPr>
        <w:t>Sejm przegłosował ustawę przywracającą wiek emerytalny. W dalszym ciągu pozostaje do realizacji postulat OPZZ dot. tzw. emerytur stażowych.</w:t>
      </w:r>
    </w:p>
    <w:p w:rsidR="006D5861" w:rsidRPr="009B5917" w:rsidRDefault="00DC06B6" w:rsidP="006D5861">
      <w:pPr>
        <w:pStyle w:val="Akapitzlist"/>
        <w:numPr>
          <w:ilvl w:val="0"/>
          <w:numId w:val="28"/>
        </w:numPr>
        <w:jc w:val="both"/>
        <w:rPr>
          <w:rFonts w:ascii="Calibri" w:hAnsi="Calibri"/>
        </w:rPr>
      </w:pPr>
      <w:r w:rsidRPr="009B5917">
        <w:rPr>
          <w:rFonts w:ascii="Calibri" w:eastAsia="Calibri" w:hAnsi="Calibri"/>
          <w:color w:val="000000"/>
        </w:rPr>
        <w:t>N</w:t>
      </w:r>
      <w:r w:rsidR="006D5861" w:rsidRPr="009B5917">
        <w:rPr>
          <w:rFonts w:ascii="Calibri" w:eastAsia="Calibri" w:hAnsi="Calibri"/>
          <w:color w:val="000000"/>
        </w:rPr>
        <w:t xml:space="preserve">a posiedzeniu Rady Rynku Pracy przyjęto </w:t>
      </w:r>
      <w:r w:rsidR="006D5861" w:rsidRPr="009B5917">
        <w:rPr>
          <w:rFonts w:ascii="Calibri" w:hAnsi="Calibri"/>
        </w:rPr>
        <w:t>priorytety podziału i plan wydatkowania środków Krajowego Funduszu Szkoleniowego na 2017 rok. Rada uwzględniła uwagi zgłoszone przez OPZZ i organizacje pracodawców.</w:t>
      </w:r>
    </w:p>
    <w:p w:rsidR="00DC06B6" w:rsidRPr="009B5917" w:rsidRDefault="00DC06B6" w:rsidP="00DC06B6">
      <w:pPr>
        <w:pStyle w:val="Akapitzlist"/>
        <w:numPr>
          <w:ilvl w:val="0"/>
          <w:numId w:val="28"/>
        </w:numPr>
        <w:jc w:val="both"/>
        <w:rPr>
          <w:rFonts w:ascii="Calibri" w:hAnsi="Calibri"/>
        </w:rPr>
      </w:pPr>
      <w:r w:rsidRPr="009B5917">
        <w:rPr>
          <w:rFonts w:ascii="Calibri" w:hAnsi="Calibri"/>
        </w:rPr>
        <w:t>P</w:t>
      </w:r>
      <w:r w:rsidR="006D5861" w:rsidRPr="009B5917">
        <w:rPr>
          <w:rFonts w:ascii="Calibri" w:hAnsi="Calibri"/>
        </w:rPr>
        <w:t>rzygot</w:t>
      </w:r>
      <w:r w:rsidRPr="009B5917">
        <w:rPr>
          <w:rFonts w:ascii="Calibri" w:hAnsi="Calibri"/>
        </w:rPr>
        <w:t>owano</w:t>
      </w:r>
      <w:r w:rsidR="006D5861" w:rsidRPr="009B5917">
        <w:rPr>
          <w:rFonts w:ascii="Calibri" w:hAnsi="Calibri"/>
        </w:rPr>
        <w:t xml:space="preserve"> wnioski wypływające z przeglądu emerytalnego. Postanowiono zorganizować na ten temat konferencję w OPZZ w dniu 29 listopada 2016 r.</w:t>
      </w:r>
    </w:p>
    <w:p w:rsidR="00DC06B6" w:rsidRPr="009B5917" w:rsidRDefault="00DC06B6" w:rsidP="00DC06B6">
      <w:pPr>
        <w:pStyle w:val="Akapitzlist"/>
        <w:numPr>
          <w:ilvl w:val="0"/>
          <w:numId w:val="28"/>
        </w:numPr>
        <w:jc w:val="both"/>
        <w:rPr>
          <w:rFonts w:ascii="Calibri" w:hAnsi="Calibri"/>
        </w:rPr>
      </w:pPr>
      <w:r w:rsidRPr="009B5917">
        <w:rPr>
          <w:rFonts w:ascii="Calibri" w:hAnsi="Calibri"/>
        </w:rPr>
        <w:t xml:space="preserve">Odbyto </w:t>
      </w:r>
      <w:r w:rsidR="006D5861" w:rsidRPr="009B5917">
        <w:rPr>
          <w:rFonts w:ascii="Calibri" w:hAnsi="Calibri"/>
        </w:rPr>
        <w:t>2 posiedzenia branżowego Trójstronnego Zespołu ds. Ochrony Zdrowia</w:t>
      </w:r>
      <w:r w:rsidRPr="009B5917">
        <w:rPr>
          <w:rFonts w:ascii="Calibri" w:hAnsi="Calibri"/>
        </w:rPr>
        <w:t xml:space="preserve"> poświęcone Ochronie</w:t>
      </w:r>
      <w:r w:rsidR="006D5861" w:rsidRPr="009B5917">
        <w:rPr>
          <w:rFonts w:ascii="Calibri" w:hAnsi="Calibri"/>
        </w:rPr>
        <w:t xml:space="preserve"> Zdrowia w Strategii Odpowiedzialnego Rozwoju. Realizowane i planowane zmiany systemowe w obszarze świadczeń pielęgnacyjnych i opiekuńczych w ramach opieki długoterminowej oraz w zakresie opieki paliatywnej i hospicyjnej. Prace nad projektami: ustawy o zmianie ustawy o Państwowej Inspekcji Sanitarnej oraz niektórych innych ustaw oraz ustawy o sposobie ustalania najniższego wynagrodzenia zasadniczego pracowników wykonujących zawody medyczne zatrudni</w:t>
      </w:r>
      <w:r w:rsidRPr="009B5917">
        <w:rPr>
          <w:rFonts w:ascii="Calibri" w:hAnsi="Calibri"/>
        </w:rPr>
        <w:t xml:space="preserve">onych w podmiotach leczniczych oraz pracach </w:t>
      </w:r>
      <w:r w:rsidRPr="009B5917">
        <w:rPr>
          <w:rFonts w:ascii="Calibri" w:hAnsi="Calibri"/>
        </w:rPr>
        <w:t>Podzespołu ds. ratownictwa medycznego</w:t>
      </w:r>
      <w:r w:rsidRPr="009B5917">
        <w:rPr>
          <w:rFonts w:ascii="Calibri" w:hAnsi="Calibri"/>
        </w:rPr>
        <w:t>.</w:t>
      </w:r>
    </w:p>
    <w:p w:rsidR="006D5861" w:rsidRPr="009B5917" w:rsidRDefault="00DC06B6" w:rsidP="00DC06B6">
      <w:pPr>
        <w:pStyle w:val="Akapitzlist"/>
        <w:numPr>
          <w:ilvl w:val="0"/>
          <w:numId w:val="28"/>
        </w:numPr>
        <w:jc w:val="both"/>
        <w:rPr>
          <w:rFonts w:ascii="Calibri" w:hAnsi="Calibri"/>
        </w:rPr>
      </w:pPr>
      <w:r w:rsidRPr="009B5917">
        <w:rPr>
          <w:rFonts w:ascii="Calibri" w:hAnsi="Calibri"/>
        </w:rPr>
        <w:t xml:space="preserve">Uczestniczono </w:t>
      </w:r>
      <w:r w:rsidR="006D5861" w:rsidRPr="009B5917">
        <w:rPr>
          <w:rFonts w:ascii="Calibri" w:hAnsi="Calibri"/>
        </w:rPr>
        <w:t>w pracach Zespołu ds. usług publicznych Rady Dialogu Społecznego na temat zmian system</w:t>
      </w:r>
      <w:r w:rsidRPr="009B5917">
        <w:rPr>
          <w:rFonts w:ascii="Calibri" w:hAnsi="Calibri"/>
        </w:rPr>
        <w:t>owych w ochronie zdrowia</w:t>
      </w:r>
      <w:r w:rsidRPr="009B5917">
        <w:rPr>
          <w:rFonts w:ascii="Calibri" w:hAnsi="Calibri"/>
          <w:bCs/>
          <w:i/>
          <w:iCs/>
        </w:rPr>
        <w:t xml:space="preserve"> </w:t>
      </w:r>
      <w:r w:rsidRPr="009B5917">
        <w:rPr>
          <w:rFonts w:ascii="Calibri" w:hAnsi="Calibri"/>
          <w:bCs/>
          <w:iCs/>
        </w:rPr>
        <w:t xml:space="preserve">i </w:t>
      </w:r>
      <w:r w:rsidR="006D5861" w:rsidRPr="009B5917">
        <w:rPr>
          <w:rFonts w:ascii="Calibri" w:hAnsi="Calibri"/>
        </w:rPr>
        <w:t>debacie poświęconej aktualnym zmianom w polityce zdrowotnej w XII Forum Rynku Zdrowia</w:t>
      </w:r>
      <w:r w:rsidRPr="009B5917">
        <w:rPr>
          <w:rFonts w:ascii="Calibri" w:hAnsi="Calibri"/>
        </w:rPr>
        <w:t xml:space="preserve"> oraz </w:t>
      </w:r>
      <w:r w:rsidR="006D5861" w:rsidRPr="009B5917">
        <w:rPr>
          <w:rFonts w:ascii="Calibri" w:hAnsi="Calibri"/>
        </w:rPr>
        <w:t>w pracach parlamentarnych m.in. dyskusji w sejmowej Komisji Zdrowia na temat planowanych zmian w systemie ochrony zdrowia</w:t>
      </w:r>
      <w:r w:rsidRPr="009B5917">
        <w:rPr>
          <w:rFonts w:ascii="Calibri" w:hAnsi="Calibri"/>
        </w:rPr>
        <w:t xml:space="preserve"> i </w:t>
      </w:r>
      <w:r w:rsidR="006D5861" w:rsidRPr="009B5917">
        <w:rPr>
          <w:rFonts w:ascii="Calibri" w:hAnsi="Calibri"/>
        </w:rPr>
        <w:t>sejmowej Komisji Polityki Społecznej i Rodziny nad zmianami w projekcie ustawy budżetowej na rok 2017 w zakresie polityki społecznej.</w:t>
      </w:r>
    </w:p>
    <w:p w:rsidR="00DC06B6" w:rsidRPr="009B5917" w:rsidRDefault="00DC06B6" w:rsidP="00DC06B6">
      <w:pPr>
        <w:pStyle w:val="Akapitzlist"/>
        <w:numPr>
          <w:ilvl w:val="0"/>
          <w:numId w:val="28"/>
        </w:numPr>
        <w:jc w:val="both"/>
        <w:rPr>
          <w:rFonts w:ascii="Calibri" w:hAnsi="Calibri"/>
        </w:rPr>
      </w:pPr>
      <w:r w:rsidRPr="009B5917">
        <w:rPr>
          <w:rFonts w:ascii="Calibri" w:hAnsi="Calibri"/>
        </w:rPr>
        <w:lastRenderedPageBreak/>
        <w:t xml:space="preserve">Uczestniczono w </w:t>
      </w:r>
      <w:r w:rsidR="006D5861" w:rsidRPr="009B5917">
        <w:rPr>
          <w:rFonts w:ascii="Calibri" w:hAnsi="Calibri"/>
        </w:rPr>
        <w:t>pracach Międzyresortowej Komisji ds. Najwyższych Dopuszczalnych Stężeń i Natężeń Czynników Szkodliwych w Środowisku Pracy</w:t>
      </w:r>
      <w:r w:rsidRPr="009B5917">
        <w:rPr>
          <w:rFonts w:ascii="Calibri" w:hAnsi="Calibri"/>
        </w:rPr>
        <w:t xml:space="preserve">, </w:t>
      </w:r>
      <w:r w:rsidR="006D5861" w:rsidRPr="009B5917">
        <w:rPr>
          <w:rFonts w:ascii="Calibri" w:hAnsi="Calibri"/>
        </w:rPr>
        <w:t>konferencji ,,Choroby cywilizacyjne i ich wpływ na bezpieczeń</w:t>
      </w:r>
      <w:r w:rsidRPr="009B5917">
        <w:rPr>
          <w:rFonts w:ascii="Calibri" w:hAnsi="Calibri"/>
        </w:rPr>
        <w:t>stwo pracy”, p</w:t>
      </w:r>
      <w:r w:rsidR="006D5861" w:rsidRPr="009B5917">
        <w:rPr>
          <w:rFonts w:ascii="Calibri" w:hAnsi="Calibri"/>
        </w:rPr>
        <w:t>o</w:t>
      </w:r>
      <w:r w:rsidRPr="009B5917">
        <w:rPr>
          <w:rFonts w:ascii="Calibri" w:hAnsi="Calibri"/>
        </w:rPr>
        <w:t>siedzeniu</w:t>
      </w:r>
      <w:r w:rsidR="006D5861" w:rsidRPr="009B5917">
        <w:rPr>
          <w:rFonts w:ascii="Calibri" w:hAnsi="Calibri"/>
        </w:rPr>
        <w:t xml:space="preserve"> Rady Ochrony Pracy przy Sejmie RP (14 listopada br.). poświęco</w:t>
      </w:r>
      <w:r w:rsidRPr="009B5917">
        <w:rPr>
          <w:rFonts w:ascii="Calibri" w:hAnsi="Calibri"/>
        </w:rPr>
        <w:t>nym</w:t>
      </w:r>
      <w:r w:rsidR="006D5861" w:rsidRPr="009B5917">
        <w:rPr>
          <w:rFonts w:ascii="Calibri" w:hAnsi="Calibri"/>
        </w:rPr>
        <w:t xml:space="preserve"> bezpieczeństwu pracy na kolei oraz przestrzeganiu przepisów o czasie pracy maszynistów.  </w:t>
      </w:r>
    </w:p>
    <w:p w:rsidR="00DC06B6" w:rsidRPr="009B5917" w:rsidRDefault="00DC06B6" w:rsidP="00DC06B6">
      <w:pPr>
        <w:pStyle w:val="Akapitzlist"/>
        <w:numPr>
          <w:ilvl w:val="0"/>
          <w:numId w:val="28"/>
        </w:numPr>
        <w:jc w:val="both"/>
        <w:rPr>
          <w:rFonts w:ascii="Calibri" w:hAnsi="Calibri"/>
        </w:rPr>
      </w:pPr>
      <w:r w:rsidRPr="009B5917">
        <w:rPr>
          <w:rFonts w:ascii="Calibri" w:hAnsi="Calibri"/>
        </w:rPr>
        <w:t>Z</w:t>
      </w:r>
      <w:r w:rsidR="006D5861" w:rsidRPr="009B5917">
        <w:rPr>
          <w:rFonts w:ascii="Calibri" w:hAnsi="Calibri"/>
        </w:rPr>
        <w:t>organiz</w:t>
      </w:r>
      <w:r w:rsidRPr="009B5917">
        <w:rPr>
          <w:rFonts w:ascii="Calibri" w:hAnsi="Calibri"/>
        </w:rPr>
        <w:t>owan</w:t>
      </w:r>
      <w:r w:rsidR="006D5861" w:rsidRPr="009B5917">
        <w:rPr>
          <w:rFonts w:ascii="Calibri" w:hAnsi="Calibri"/>
        </w:rPr>
        <w:t>o szkolenie dla społecznych inspektorów pracy i przedstawicieli związków zawodowych na temat aktualnych przepisów prawnych dotyczących zmian w Kodeksie pracy oraz postępowania wypadkowego.</w:t>
      </w:r>
    </w:p>
    <w:p w:rsidR="006D5861" w:rsidRPr="009B5917" w:rsidRDefault="00DC06B6" w:rsidP="00DC06B6">
      <w:pPr>
        <w:pStyle w:val="Akapitzlist"/>
        <w:numPr>
          <w:ilvl w:val="0"/>
          <w:numId w:val="28"/>
        </w:numPr>
        <w:jc w:val="both"/>
        <w:rPr>
          <w:rFonts w:ascii="Calibri" w:hAnsi="Calibri"/>
        </w:rPr>
      </w:pPr>
      <w:r w:rsidRPr="009B5917">
        <w:rPr>
          <w:rFonts w:ascii="Calibri" w:hAnsi="Calibri"/>
        </w:rPr>
        <w:t xml:space="preserve">Przygotowano posiedzenie </w:t>
      </w:r>
      <w:r w:rsidR="006D5861" w:rsidRPr="009B5917">
        <w:rPr>
          <w:rFonts w:ascii="Calibri" w:hAnsi="Calibri"/>
        </w:rPr>
        <w:t>Komisji Kobiet OPZZ</w:t>
      </w:r>
      <w:r w:rsidRPr="009B5917">
        <w:rPr>
          <w:rFonts w:ascii="Calibri" w:hAnsi="Calibri"/>
        </w:rPr>
        <w:t xml:space="preserve"> </w:t>
      </w:r>
      <w:r w:rsidR="006D5861" w:rsidRPr="009B5917">
        <w:rPr>
          <w:rFonts w:ascii="Calibri" w:hAnsi="Calibri"/>
        </w:rPr>
        <w:t>w Sejmie RP z udziałem przewodniczącego KP PSL Władysława Kosiniaka – Kamysza poświęcone omówieniu aktualnych działań OPZZ w obszarze polityki społecznej</w:t>
      </w:r>
    </w:p>
    <w:p w:rsidR="006D5861" w:rsidRPr="009B5917" w:rsidRDefault="00D248E9" w:rsidP="006D5861">
      <w:pPr>
        <w:pStyle w:val="Akapitzlist"/>
        <w:numPr>
          <w:ilvl w:val="0"/>
          <w:numId w:val="28"/>
        </w:numPr>
        <w:jc w:val="both"/>
        <w:rPr>
          <w:rFonts w:ascii="Calibri" w:hAnsi="Calibri"/>
        </w:rPr>
      </w:pPr>
      <w:r w:rsidRPr="009B5917">
        <w:rPr>
          <w:rFonts w:ascii="Calibri" w:hAnsi="Calibri"/>
        </w:rPr>
        <w:t xml:space="preserve">Opiniowano m.in. </w:t>
      </w:r>
      <w:r w:rsidR="006D5861" w:rsidRPr="009B5917">
        <w:rPr>
          <w:rStyle w:val="Pogrubienie"/>
          <w:rFonts w:ascii="Calibri" w:hAnsi="Calibri"/>
          <w:b w:val="0"/>
        </w:rPr>
        <w:t>projekt</w:t>
      </w:r>
      <w:r w:rsidRPr="009B5917">
        <w:rPr>
          <w:rStyle w:val="Pogrubienie"/>
          <w:rFonts w:ascii="Calibri" w:hAnsi="Calibri"/>
          <w:b w:val="0"/>
        </w:rPr>
        <w:t>y</w:t>
      </w:r>
      <w:r w:rsidR="006D5861" w:rsidRPr="009B5917">
        <w:rPr>
          <w:rStyle w:val="Pogrubienie"/>
          <w:rFonts w:ascii="Calibri" w:hAnsi="Calibri"/>
          <w:b w:val="0"/>
        </w:rPr>
        <w:t xml:space="preserve"> założeń do projektu ustawy o podstawowej opiece zdrowotnej</w:t>
      </w:r>
      <w:r w:rsidRPr="009B5917">
        <w:rPr>
          <w:rStyle w:val="Pogrubienie"/>
          <w:rFonts w:ascii="Calibri" w:hAnsi="Calibri"/>
          <w:b w:val="0"/>
        </w:rPr>
        <w:t xml:space="preserve">, </w:t>
      </w:r>
      <w:r w:rsidRPr="009B5917">
        <w:rPr>
          <w:rFonts w:ascii="Calibri" w:hAnsi="Calibri"/>
          <w:lang w:eastAsia="en-US"/>
        </w:rPr>
        <w:t>ustawę</w:t>
      </w:r>
      <w:r w:rsidR="006D5861" w:rsidRPr="009B5917">
        <w:rPr>
          <w:rFonts w:ascii="Calibri" w:hAnsi="Calibri"/>
          <w:lang w:eastAsia="en-US"/>
        </w:rPr>
        <w:t xml:space="preserve"> o zmianie ustawy o refundacji leków, środków spożywczych specjalnego przeznaczenia żywieniowego oraz wyrobów medyczn</w:t>
      </w:r>
      <w:r w:rsidRPr="009B5917">
        <w:rPr>
          <w:rFonts w:ascii="Calibri" w:hAnsi="Calibri"/>
          <w:lang w:eastAsia="en-US"/>
        </w:rPr>
        <w:t xml:space="preserve">ych, </w:t>
      </w:r>
      <w:r w:rsidR="006D5861" w:rsidRPr="009B5917">
        <w:rPr>
          <w:rFonts w:ascii="Calibri" w:hAnsi="Calibri"/>
        </w:rPr>
        <w:t>projekt ustawy o sposobie ustalania najniższego wynagrodzenia zasadniczego pracowników wykonujących zawody medyczne zatrudnionych w podmiotach leczniczych</w:t>
      </w:r>
      <w:r w:rsidRPr="009B5917">
        <w:rPr>
          <w:rFonts w:ascii="Calibri" w:hAnsi="Calibri"/>
        </w:rPr>
        <w:t xml:space="preserve">, </w:t>
      </w:r>
      <w:r w:rsidR="006D5861" w:rsidRPr="009B5917">
        <w:rPr>
          <w:rFonts w:ascii="Calibri" w:hAnsi="Calibri"/>
        </w:rPr>
        <w:t>projekt ustawy o zmianie ustawy o świadczeniach opieki zdrowotnej finansowanych ze środków publicznych (w zakresie sieci szpitali)</w:t>
      </w:r>
      <w:r w:rsidRPr="009B5917">
        <w:rPr>
          <w:rFonts w:ascii="Calibri" w:hAnsi="Calibri"/>
        </w:rPr>
        <w:t xml:space="preserve">, </w:t>
      </w:r>
      <w:r w:rsidR="006D5861" w:rsidRPr="009B5917">
        <w:rPr>
          <w:rFonts w:ascii="Calibri" w:hAnsi="Calibri"/>
        </w:rPr>
        <w:t xml:space="preserve">projekt ustawy o zmianie ustawy o Państwowym Ratownictwie Medycznym oraz niektórych innych ustaw </w:t>
      </w:r>
    </w:p>
    <w:p w:rsidR="003715FC" w:rsidRPr="009B5917" w:rsidRDefault="00762EBC" w:rsidP="006D5861">
      <w:pPr>
        <w:spacing w:after="0" w:line="24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9B5917">
        <w:rPr>
          <w:rFonts w:ascii="Calibri" w:hAnsi="Calibri" w:cs="Times New Roman"/>
          <w:b/>
          <w:sz w:val="24"/>
          <w:szCs w:val="24"/>
        </w:rPr>
        <w:t>Wydział Polityki Gospodarczej i Funduszy Strukturalnych</w:t>
      </w:r>
    </w:p>
    <w:p w:rsidR="006D5861" w:rsidRPr="009B5917" w:rsidRDefault="006D5861" w:rsidP="009B5917">
      <w:pPr>
        <w:pStyle w:val="Akapitzlist"/>
        <w:numPr>
          <w:ilvl w:val="0"/>
          <w:numId w:val="32"/>
        </w:numPr>
        <w:jc w:val="both"/>
        <w:rPr>
          <w:rFonts w:ascii="Calibri" w:hAnsi="Calibri"/>
        </w:rPr>
      </w:pPr>
      <w:r w:rsidRPr="009B5917">
        <w:rPr>
          <w:rFonts w:ascii="Calibri" w:hAnsi="Calibri"/>
        </w:rPr>
        <w:t>Zespół Polityki Gospodarczej:</w:t>
      </w:r>
    </w:p>
    <w:p w:rsidR="006D5861" w:rsidRPr="009B5917" w:rsidRDefault="006D5861" w:rsidP="006D5861">
      <w:pPr>
        <w:pStyle w:val="Akapitzlist"/>
        <w:numPr>
          <w:ilvl w:val="0"/>
          <w:numId w:val="31"/>
        </w:numPr>
        <w:jc w:val="both"/>
        <w:rPr>
          <w:rFonts w:ascii="Calibri" w:hAnsi="Calibri"/>
        </w:rPr>
      </w:pPr>
      <w:r w:rsidRPr="009B5917">
        <w:rPr>
          <w:rFonts w:ascii="Calibri" w:hAnsi="Calibri"/>
        </w:rPr>
        <w:t xml:space="preserve">dokonał analizy kilkudziesięciu krajowych i unijnych projektów aktów prawnych, które wpłynęły do OPZZ  w ramach konsultacji społecznych,  </w:t>
      </w:r>
    </w:p>
    <w:p w:rsidR="006D5861" w:rsidRPr="009B5917" w:rsidRDefault="006D5861" w:rsidP="006D5861">
      <w:pPr>
        <w:pStyle w:val="Akapitzlist"/>
        <w:numPr>
          <w:ilvl w:val="0"/>
          <w:numId w:val="31"/>
        </w:numPr>
        <w:jc w:val="both"/>
        <w:rPr>
          <w:rFonts w:ascii="Calibri" w:hAnsi="Calibri"/>
        </w:rPr>
      </w:pPr>
      <w:r w:rsidRPr="009B5917">
        <w:rPr>
          <w:rFonts w:ascii="Calibri" w:hAnsi="Calibri"/>
        </w:rPr>
        <w:t xml:space="preserve">przygotował na potrzeby Komisji Europejskiej oraz Europejskiej Komisji Ekonomiczno-Społecznej ocenę udziału partnerów społecznych w procesie realizacji Semestru Europejskiego,  </w:t>
      </w:r>
    </w:p>
    <w:p w:rsidR="006D5861" w:rsidRPr="009B5917" w:rsidRDefault="006D5861" w:rsidP="006D5861">
      <w:pPr>
        <w:pStyle w:val="Akapitzlist"/>
        <w:numPr>
          <w:ilvl w:val="0"/>
          <w:numId w:val="31"/>
        </w:numPr>
        <w:jc w:val="both"/>
        <w:rPr>
          <w:rFonts w:ascii="Calibri" w:hAnsi="Calibri"/>
        </w:rPr>
      </w:pPr>
      <w:r w:rsidRPr="009B5917">
        <w:rPr>
          <w:rFonts w:ascii="Calibri" w:hAnsi="Calibri"/>
        </w:rPr>
        <w:t xml:space="preserve">uczestniczył w przygotowaniu dokumentów i wystąpień OPZZ, w tym także na potrzeby prac RDS. </w:t>
      </w:r>
    </w:p>
    <w:p w:rsidR="006D5861" w:rsidRPr="009B5917" w:rsidRDefault="006D5861" w:rsidP="00D248E9">
      <w:pPr>
        <w:pStyle w:val="Akapitzlist"/>
        <w:numPr>
          <w:ilvl w:val="0"/>
          <w:numId w:val="32"/>
        </w:numPr>
        <w:jc w:val="both"/>
        <w:rPr>
          <w:rFonts w:ascii="Calibri" w:hAnsi="Calibri"/>
        </w:rPr>
      </w:pPr>
      <w:r w:rsidRPr="009B5917">
        <w:rPr>
          <w:rFonts w:ascii="Calibri" w:hAnsi="Calibri"/>
        </w:rPr>
        <w:t>Ponadto, Zespół Polityki Gospodarczej OPZZ uczestniczył m.in. w:</w:t>
      </w:r>
    </w:p>
    <w:p w:rsidR="006D5861" w:rsidRPr="009B5917" w:rsidRDefault="006D5861" w:rsidP="00D248E9">
      <w:pPr>
        <w:pStyle w:val="Akapitzlist"/>
        <w:numPr>
          <w:ilvl w:val="0"/>
          <w:numId w:val="30"/>
        </w:numPr>
        <w:jc w:val="both"/>
        <w:rPr>
          <w:rFonts w:ascii="Calibri" w:hAnsi="Calibri"/>
        </w:rPr>
      </w:pPr>
      <w:r w:rsidRPr="009B5917">
        <w:rPr>
          <w:rFonts w:ascii="Calibri" w:hAnsi="Calibri"/>
        </w:rPr>
        <w:t>spotkaniu przewodniczącego OPZZ i organizacji członkowskich OPZZ z Kierownictwem Ministerstwa Finansów w sprawie planów wprowadzenia Krajowej Administracji Skarbowej,</w:t>
      </w:r>
    </w:p>
    <w:p w:rsidR="006D5861" w:rsidRPr="009B5917" w:rsidRDefault="006D5861" w:rsidP="00D248E9">
      <w:pPr>
        <w:pStyle w:val="Akapitzlist"/>
        <w:numPr>
          <w:ilvl w:val="0"/>
          <w:numId w:val="30"/>
        </w:numPr>
        <w:jc w:val="both"/>
        <w:rPr>
          <w:rFonts w:ascii="Calibri" w:hAnsi="Calibri"/>
        </w:rPr>
      </w:pPr>
      <w:r w:rsidRPr="009B5917">
        <w:rPr>
          <w:rFonts w:ascii="Calibri" w:hAnsi="Calibri"/>
        </w:rPr>
        <w:t>spotkaniu z ekspertami Rady Europy ds. działań przeciwko handlowi ludzi, którzy przygotowują ocenę przestrzegania przez Polskę Konwencji Rady Europy w sprawie działań przeciwko handlowi ludźmi,</w:t>
      </w:r>
    </w:p>
    <w:p w:rsidR="006D5861" w:rsidRPr="009B5917" w:rsidRDefault="006D5861" w:rsidP="00D248E9">
      <w:pPr>
        <w:pStyle w:val="Akapitzlist"/>
        <w:numPr>
          <w:ilvl w:val="0"/>
          <w:numId w:val="30"/>
        </w:numPr>
        <w:jc w:val="both"/>
        <w:rPr>
          <w:rFonts w:ascii="Calibri" w:hAnsi="Calibri"/>
        </w:rPr>
      </w:pPr>
      <w:r w:rsidRPr="009B5917">
        <w:rPr>
          <w:rFonts w:ascii="Calibri" w:hAnsi="Calibri"/>
        </w:rPr>
        <w:t>pracach Doraźnego Zespołu ds. Strategii na rzecz Odpowiedzialnego Rozwoju Rady Dialogu Społecznego, którego zadaniem jest próba wypracowania Stanowiska do projektu Strategii na rzecz Odpowiedzialnego Rozwoju,</w:t>
      </w:r>
    </w:p>
    <w:p w:rsidR="006D5861" w:rsidRPr="009B5917" w:rsidRDefault="006D5861" w:rsidP="00D248E9">
      <w:pPr>
        <w:pStyle w:val="Akapitzlist"/>
        <w:numPr>
          <w:ilvl w:val="0"/>
          <w:numId w:val="30"/>
        </w:numPr>
        <w:jc w:val="both"/>
        <w:rPr>
          <w:rFonts w:ascii="Calibri" w:hAnsi="Calibri"/>
        </w:rPr>
      </w:pPr>
      <w:r w:rsidRPr="009B5917">
        <w:rPr>
          <w:rFonts w:ascii="Calibri" w:hAnsi="Calibri"/>
        </w:rPr>
        <w:t>posiedzeniu Doraźnego Zespołu ds. zamówień publicznych Rady Dialogu Społecznego dotyczącym m.in. sytuacji w ochronie zdrowia, w tym finansowania szpitali,</w:t>
      </w:r>
    </w:p>
    <w:p w:rsidR="006D5861" w:rsidRPr="009B5917" w:rsidRDefault="006D5861" w:rsidP="006D5861">
      <w:pPr>
        <w:pStyle w:val="Akapitzlist"/>
        <w:numPr>
          <w:ilvl w:val="0"/>
          <w:numId w:val="30"/>
        </w:numPr>
        <w:jc w:val="both"/>
        <w:rPr>
          <w:rFonts w:ascii="Calibri" w:hAnsi="Calibri"/>
        </w:rPr>
      </w:pPr>
      <w:r w:rsidRPr="009B5917">
        <w:rPr>
          <w:rFonts w:ascii="Calibri" w:hAnsi="Calibri"/>
        </w:rPr>
        <w:t>posiedzeniu Zespołu ds. Strategii Europa 2020 działającym przy Ministrze Rozwoju gdzie oceniono m.in. postęp realizacji Krajowego Programu Reform na lata 2016/2017 i dane dotyczące skali ubóstwa w kraju w 2015 r., w tym także ubóstwa energetycznego,</w:t>
      </w:r>
    </w:p>
    <w:p w:rsidR="004C470B" w:rsidRPr="009B5917" w:rsidRDefault="006D5861" w:rsidP="006D5861">
      <w:pPr>
        <w:spacing w:after="0" w:line="240" w:lineRule="auto"/>
        <w:rPr>
          <w:rFonts w:ascii="Calibri" w:hAnsi="Calibri" w:cs="Times New Roman"/>
          <w:b/>
          <w:sz w:val="24"/>
          <w:szCs w:val="24"/>
        </w:rPr>
      </w:pPr>
      <w:r w:rsidRPr="009B5917">
        <w:rPr>
          <w:rFonts w:ascii="Calibri" w:hAnsi="Calibri" w:cs="Times New Roman"/>
          <w:b/>
          <w:sz w:val="24"/>
          <w:szCs w:val="24"/>
        </w:rPr>
        <w:t>Wydział Międzynarodowy</w:t>
      </w:r>
    </w:p>
    <w:p w:rsidR="00D248E9" w:rsidRPr="009B5917" w:rsidRDefault="00D248E9" w:rsidP="00D248E9">
      <w:pPr>
        <w:numPr>
          <w:ilvl w:val="0"/>
          <w:numId w:val="11"/>
        </w:numPr>
        <w:spacing w:after="0" w:line="240" w:lineRule="auto"/>
        <w:ind w:left="426"/>
        <w:jc w:val="both"/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</w:pP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U</w:t>
      </w:r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dział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w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posiedzeniu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Komitetu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Wykonawczego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Europejskiej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Konfederacji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Związków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Zawodowych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w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Brukseli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.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Najważniejsze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zagadnienia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omówione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podczas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posiedzenia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,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dotyczyły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: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Platformy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EKZZ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na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rzecz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Przyszłości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Europy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,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sytuacji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pracowników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lastRenderedPageBreak/>
        <w:t>samozatrudnionych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,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kampanii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„Europa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potrzebuje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podwyżek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”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oraz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stanowiska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w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sprawie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COP 22 (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konferencji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ONZ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dotyczącej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przeciwdziałania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ociepleniu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klimatu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).</w:t>
      </w:r>
    </w:p>
    <w:p w:rsidR="00D248E9" w:rsidRPr="009B5917" w:rsidRDefault="00D248E9" w:rsidP="00D248E9">
      <w:pPr>
        <w:numPr>
          <w:ilvl w:val="0"/>
          <w:numId w:val="11"/>
        </w:numPr>
        <w:spacing w:after="0" w:line="240" w:lineRule="auto"/>
        <w:ind w:left="426"/>
        <w:jc w:val="both"/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</w:pP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Udział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w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nadzwyczajnym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posiedzeniu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Komitetu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Wykonawczego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Europejskiej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Konfederacji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Związków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Zawodowych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w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Brukseli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.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D</w:t>
      </w:r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elegacja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OPZZ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przedstawiła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związkowy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projekt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dotyczący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przyszłości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Europy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i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jej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społecznego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wymiaru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.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Europejscy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związkowcy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rozmawiali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m.in. z Jean-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Claudem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Junckerem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,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przewodniczącym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Komisji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Europejskiej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i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Pierrem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Moscovici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komisarzem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europejskim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ds.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ekonomicznych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i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finansowych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,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podatków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i</w:t>
      </w:r>
      <w:proofErr w:type="spellEnd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="006D5861"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ceł.</w:t>
      </w:r>
      <w:proofErr w:type="spellEnd"/>
    </w:p>
    <w:p w:rsidR="00D248E9" w:rsidRPr="009B5917" w:rsidRDefault="006D5861" w:rsidP="00D248E9">
      <w:pPr>
        <w:numPr>
          <w:ilvl w:val="0"/>
          <w:numId w:val="11"/>
        </w:numPr>
        <w:spacing w:after="0" w:line="240" w:lineRule="auto"/>
        <w:ind w:left="426"/>
        <w:jc w:val="both"/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</w:pPr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Na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spotkaniu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w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Parlamencie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Europejskim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w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Brukseli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delegacja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OPZZ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przedstawiła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posłankom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i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posłom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do PE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założenia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rewizji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dyrektywy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o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pracownikach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delegowanych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.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Przewodniczący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OPZZ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przekonywał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przede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wszystkim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polskich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parlamentarzystów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i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przedstawicieli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polskiego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rządu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do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poparcia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zasady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„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równa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płaca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,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za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tę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samą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pracę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, w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tym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samym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 xml:space="preserve"> </w:t>
      </w:r>
      <w:proofErr w:type="spellStart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miejscu</w:t>
      </w:r>
      <w:proofErr w:type="spellEnd"/>
      <w:r w:rsidRPr="009B5917">
        <w:rPr>
          <w:rStyle w:val="PodtytuZnak"/>
          <w:rFonts w:ascii="Calibri" w:eastAsiaTheme="minorHAnsi" w:hAnsi="Calibri"/>
          <w:i w:val="0"/>
          <w:iCs w:val="0"/>
          <w:color w:val="auto"/>
          <w:spacing w:val="0"/>
        </w:rPr>
        <w:t>".</w:t>
      </w:r>
    </w:p>
    <w:p w:rsidR="00D248E9" w:rsidRPr="009B5917" w:rsidRDefault="006D5861" w:rsidP="00D248E9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9B5917">
        <w:rPr>
          <w:rFonts w:ascii="Calibri" w:hAnsi="Calibri" w:cs="Times New Roman"/>
          <w:sz w:val="24"/>
          <w:szCs w:val="24"/>
        </w:rPr>
        <w:t xml:space="preserve">Na spotkaniu przewodniczących organizacji związkowych Grupy Wyszehradzkiej w Bratysławie, z udziałem sekretarza generalnego Europejskiej Konfederacji Związków Zawodowych Luki </w:t>
      </w:r>
      <w:proofErr w:type="spellStart"/>
      <w:r w:rsidRPr="009B5917">
        <w:rPr>
          <w:rFonts w:ascii="Calibri" w:hAnsi="Calibri" w:cs="Times New Roman"/>
          <w:sz w:val="24"/>
          <w:szCs w:val="24"/>
        </w:rPr>
        <w:t>Visentiniego</w:t>
      </w:r>
      <w:proofErr w:type="spellEnd"/>
      <w:r w:rsidRPr="009B5917">
        <w:rPr>
          <w:rFonts w:ascii="Calibri" w:hAnsi="Calibri" w:cs="Times New Roman"/>
          <w:sz w:val="24"/>
          <w:szCs w:val="24"/>
        </w:rPr>
        <w:t>, delegacja OPZZ przedstawia punkt widzenia OPZZ na rolę Europejskiego Filaru Praw Socjalnych oraz kształt rewizji dyrektywy o pracownikach delegowanych.</w:t>
      </w:r>
    </w:p>
    <w:p w:rsidR="00D248E9" w:rsidRPr="009B5917" w:rsidRDefault="00D248E9" w:rsidP="00D248E9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9B5917">
        <w:rPr>
          <w:rFonts w:ascii="Calibri" w:hAnsi="Calibri" w:cs="Times New Roman"/>
          <w:sz w:val="24"/>
          <w:szCs w:val="24"/>
          <w:lang w:val="en-US"/>
        </w:rPr>
        <w:t>D</w:t>
      </w:r>
      <w:proofErr w:type="spellStart"/>
      <w:r w:rsidR="006D5861" w:rsidRPr="009B5917">
        <w:rPr>
          <w:rFonts w:ascii="Calibri" w:hAnsi="Calibri" w:cs="Times New Roman"/>
          <w:sz w:val="24"/>
          <w:szCs w:val="24"/>
        </w:rPr>
        <w:t>elegacja</w:t>
      </w:r>
      <w:proofErr w:type="spellEnd"/>
      <w:r w:rsidR="006D5861" w:rsidRPr="009B5917">
        <w:rPr>
          <w:rFonts w:ascii="Calibri" w:hAnsi="Calibri" w:cs="Times New Roman"/>
          <w:sz w:val="24"/>
          <w:szCs w:val="24"/>
        </w:rPr>
        <w:t xml:space="preserve"> OPZZ wzięła udział w kongresie Konfederacji Związków Zawodowych Republiki Słowacji (KOZ SR) w Bratysławie.</w:t>
      </w:r>
    </w:p>
    <w:p w:rsidR="00D248E9" w:rsidRPr="009B5917" w:rsidRDefault="00D248E9" w:rsidP="00D248E9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9B5917">
        <w:rPr>
          <w:rFonts w:ascii="Calibri" w:hAnsi="Calibri" w:cs="Times New Roman"/>
          <w:sz w:val="24"/>
          <w:szCs w:val="24"/>
          <w:lang w:val="en-US"/>
        </w:rPr>
        <w:t>P</w:t>
      </w:r>
      <w:proofErr w:type="spellStart"/>
      <w:r w:rsidRPr="009B5917">
        <w:rPr>
          <w:rFonts w:ascii="Calibri" w:hAnsi="Calibri" w:cs="Times New Roman"/>
          <w:sz w:val="24"/>
          <w:szCs w:val="24"/>
        </w:rPr>
        <w:t>rzesłano</w:t>
      </w:r>
      <w:proofErr w:type="spellEnd"/>
      <w:r w:rsidRPr="009B5917">
        <w:rPr>
          <w:rFonts w:ascii="Calibri" w:hAnsi="Calibri" w:cs="Times New Roman"/>
          <w:sz w:val="24"/>
          <w:szCs w:val="24"/>
        </w:rPr>
        <w:t xml:space="preserve"> do </w:t>
      </w:r>
      <w:r w:rsidR="006D5861" w:rsidRPr="009B5917">
        <w:rPr>
          <w:rFonts w:ascii="Calibri" w:hAnsi="Calibri" w:cs="Times New Roman"/>
          <w:sz w:val="24"/>
          <w:szCs w:val="24"/>
        </w:rPr>
        <w:t xml:space="preserve">przewodniczącej RDS pismo zwracając się o podjęcie działań na rzecz zorganizowania w Polsce spotkania przedstawicieli trójstronnych ciał dialogu społecznego państw Grupy Wyszehradzkiej, w związku z polską prezydencją w Grupie Wyszehradzkiej 2016-2017. </w:t>
      </w:r>
    </w:p>
    <w:p w:rsidR="009B5917" w:rsidRPr="009B5917" w:rsidRDefault="00D248E9" w:rsidP="009B5917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9B5917">
        <w:rPr>
          <w:rFonts w:ascii="Calibri" w:hAnsi="Calibri" w:cs="Times New Roman"/>
          <w:sz w:val="24"/>
          <w:szCs w:val="24"/>
          <w:lang w:val="en-US"/>
        </w:rPr>
        <w:t>D</w:t>
      </w:r>
      <w:proofErr w:type="spellStart"/>
      <w:r w:rsidR="006D5861" w:rsidRPr="009B5917">
        <w:rPr>
          <w:rFonts w:ascii="Calibri" w:hAnsi="Calibri" w:cs="Times New Roman"/>
          <w:sz w:val="24"/>
          <w:szCs w:val="24"/>
        </w:rPr>
        <w:t>elegacja</w:t>
      </w:r>
      <w:proofErr w:type="spellEnd"/>
      <w:r w:rsidR="006D5861" w:rsidRPr="009B5917">
        <w:rPr>
          <w:rFonts w:ascii="Calibri" w:hAnsi="Calibri" w:cs="Times New Roman"/>
          <w:sz w:val="24"/>
          <w:szCs w:val="24"/>
        </w:rPr>
        <w:t xml:space="preserve"> OPZZ spotkała się z grupą ekspertów Rady Europy do spraw działań przeciwko handlowi ludzi, która przygotowuje ocenę przestrzegania przez Polskę Konwencji Rady Europy w sprawie działań przeciwko handlowi ludźmi. Eksperci OPZZ przedstawili związkowy punkt widzenia na kwestie pracy przymusowej w Polsce oraz podejmowane przez OPZZ działania na rzecz zmniejszenia popytu na wszelkie formy wyzysku.</w:t>
      </w:r>
    </w:p>
    <w:p w:rsidR="009B5917" w:rsidRPr="009B5917" w:rsidRDefault="00D248E9" w:rsidP="009B5917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9B5917">
        <w:rPr>
          <w:rFonts w:ascii="Calibri" w:hAnsi="Calibri" w:cs="Times New Roman"/>
          <w:sz w:val="24"/>
          <w:szCs w:val="24"/>
          <w:lang w:val="en-US"/>
        </w:rPr>
        <w:t>D</w:t>
      </w:r>
      <w:proofErr w:type="spellStart"/>
      <w:r w:rsidR="006D5861" w:rsidRPr="009B5917">
        <w:rPr>
          <w:rFonts w:ascii="Calibri" w:hAnsi="Calibri" w:cs="Times New Roman"/>
          <w:sz w:val="24"/>
          <w:szCs w:val="24"/>
        </w:rPr>
        <w:t>yrektor</w:t>
      </w:r>
      <w:proofErr w:type="spellEnd"/>
      <w:r w:rsidR="006D5861" w:rsidRPr="009B5917">
        <w:rPr>
          <w:rFonts w:ascii="Calibri" w:hAnsi="Calibri" w:cs="Times New Roman"/>
          <w:sz w:val="24"/>
          <w:szCs w:val="24"/>
        </w:rPr>
        <w:t xml:space="preserve"> Wydziału Międzynarodowego OPZZ spotkał się z posłami do Bundestagu, Panem Dietmarem </w:t>
      </w:r>
      <w:proofErr w:type="spellStart"/>
      <w:r w:rsidR="006D5861" w:rsidRPr="009B5917">
        <w:rPr>
          <w:rFonts w:ascii="Calibri" w:hAnsi="Calibri" w:cs="Times New Roman"/>
          <w:sz w:val="24"/>
          <w:szCs w:val="24"/>
        </w:rPr>
        <w:t>Nietanem</w:t>
      </w:r>
      <w:proofErr w:type="spellEnd"/>
      <w:r w:rsidR="006D5861" w:rsidRPr="009B5917">
        <w:rPr>
          <w:rFonts w:ascii="Calibri" w:hAnsi="Calibri" w:cs="Times New Roman"/>
          <w:sz w:val="24"/>
          <w:szCs w:val="24"/>
        </w:rPr>
        <w:t xml:space="preserve"> (SPD) oraz Panem Norbertem </w:t>
      </w:r>
      <w:proofErr w:type="spellStart"/>
      <w:r w:rsidR="006D5861" w:rsidRPr="009B5917">
        <w:rPr>
          <w:rFonts w:ascii="Calibri" w:hAnsi="Calibri" w:cs="Times New Roman"/>
          <w:sz w:val="24"/>
          <w:szCs w:val="24"/>
        </w:rPr>
        <w:t>Spinrathem</w:t>
      </w:r>
      <w:proofErr w:type="spellEnd"/>
      <w:r w:rsidR="006D5861" w:rsidRPr="009B5917">
        <w:rPr>
          <w:rFonts w:ascii="Calibri" w:hAnsi="Calibri" w:cs="Times New Roman"/>
          <w:sz w:val="24"/>
          <w:szCs w:val="24"/>
        </w:rPr>
        <w:t>, rzecznikiem SPD ds. polityki europejskiej oraz przewodniczącym frakcji SPD w Komisji Europejskiej Bundestagu. Rozmowa dotyczyła stanowiska OPZZ w kluczowych kwestiach społeczno-gos</w:t>
      </w:r>
      <w:r w:rsidR="009B5917" w:rsidRPr="009B5917">
        <w:rPr>
          <w:rFonts w:ascii="Calibri" w:hAnsi="Calibri" w:cs="Times New Roman"/>
          <w:sz w:val="24"/>
          <w:szCs w:val="24"/>
        </w:rPr>
        <w:t xml:space="preserve">podarczych w Polsce i w Europie oraz </w:t>
      </w:r>
      <w:r w:rsidR="006D5861" w:rsidRPr="009B5917">
        <w:rPr>
          <w:rFonts w:ascii="Calibri" w:hAnsi="Calibri" w:cs="Times New Roman"/>
          <w:sz w:val="24"/>
          <w:szCs w:val="24"/>
        </w:rPr>
        <w:t>jako stały ekspert</w:t>
      </w:r>
      <w:r w:rsidR="009B5917" w:rsidRPr="009B5917">
        <w:rPr>
          <w:rFonts w:ascii="Calibri" w:hAnsi="Calibri" w:cs="Times New Roman"/>
          <w:sz w:val="24"/>
          <w:szCs w:val="24"/>
        </w:rPr>
        <w:t xml:space="preserve"> OPZZ</w:t>
      </w:r>
      <w:r w:rsidR="006D5861" w:rsidRPr="009B5917">
        <w:rPr>
          <w:rFonts w:ascii="Calibri" w:hAnsi="Calibri" w:cs="Times New Roman"/>
          <w:sz w:val="24"/>
          <w:szCs w:val="24"/>
        </w:rPr>
        <w:t>, wziął udział w posiedzeniu grupy roboczej ds. europejskiego dialogu społecznego przy Zespole ds. rozwoju dialogu społecznego Rady Dialogu Społecznego.</w:t>
      </w:r>
    </w:p>
    <w:p w:rsidR="006D5861" w:rsidRPr="009B5917" w:rsidRDefault="009B5917" w:rsidP="009B5917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9B5917">
        <w:rPr>
          <w:rFonts w:ascii="Calibri" w:hAnsi="Calibri" w:cs="Times New Roman"/>
          <w:sz w:val="24"/>
          <w:szCs w:val="24"/>
          <w:lang w:val="en-US"/>
        </w:rPr>
        <w:t>D</w:t>
      </w:r>
      <w:proofErr w:type="spellStart"/>
      <w:r w:rsidRPr="009B5917">
        <w:rPr>
          <w:rFonts w:ascii="Calibri" w:hAnsi="Calibri" w:cs="Times New Roman"/>
          <w:sz w:val="24"/>
          <w:szCs w:val="24"/>
        </w:rPr>
        <w:t>elegacja</w:t>
      </w:r>
      <w:proofErr w:type="spellEnd"/>
      <w:r w:rsidRPr="009B5917">
        <w:rPr>
          <w:rFonts w:ascii="Calibri" w:hAnsi="Calibri" w:cs="Times New Roman"/>
          <w:sz w:val="24"/>
          <w:szCs w:val="24"/>
        </w:rPr>
        <w:t xml:space="preserve"> OPZZ </w:t>
      </w:r>
      <w:r w:rsidR="006D5861" w:rsidRPr="009B5917">
        <w:rPr>
          <w:rFonts w:ascii="Calibri" w:hAnsi="Calibri" w:cs="Times New Roman"/>
          <w:sz w:val="24"/>
          <w:szCs w:val="24"/>
        </w:rPr>
        <w:t>wzięła udział w posiedzeniu Związkowej Sieci Morza Bałtyckiego (BASTUN) w Warszawie. Spotkanie związane było z polską prezydencją w BASTUN.</w:t>
      </w:r>
    </w:p>
    <w:p w:rsidR="006D5861" w:rsidRPr="009B5917" w:rsidRDefault="006D5861" w:rsidP="004A4B4A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6D5861" w:rsidRPr="009B5917" w:rsidRDefault="006D5861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sectPr w:rsidR="006D5861" w:rsidRPr="009B5917" w:rsidSect="00E907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F32"/>
    <w:multiLevelType w:val="hybridMultilevel"/>
    <w:tmpl w:val="4F025F74"/>
    <w:lvl w:ilvl="0" w:tplc="41A23186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5008B"/>
    <w:multiLevelType w:val="hybridMultilevel"/>
    <w:tmpl w:val="3528A30A"/>
    <w:lvl w:ilvl="0" w:tplc="726C2288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874F4E"/>
    <w:multiLevelType w:val="hybridMultilevel"/>
    <w:tmpl w:val="B1E8AC16"/>
    <w:lvl w:ilvl="0" w:tplc="9B2AF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C54C8"/>
    <w:multiLevelType w:val="hybridMultilevel"/>
    <w:tmpl w:val="6E5094B6"/>
    <w:lvl w:ilvl="0" w:tplc="A1F4A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D4DB5"/>
    <w:multiLevelType w:val="hybridMultilevel"/>
    <w:tmpl w:val="CF92B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58C2"/>
    <w:multiLevelType w:val="hybridMultilevel"/>
    <w:tmpl w:val="54AE09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E0F66"/>
    <w:multiLevelType w:val="hybridMultilevel"/>
    <w:tmpl w:val="6BEA6A26"/>
    <w:lvl w:ilvl="0" w:tplc="893EB822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5B1592"/>
    <w:multiLevelType w:val="hybridMultilevel"/>
    <w:tmpl w:val="5B4E519A"/>
    <w:lvl w:ilvl="0" w:tplc="9B2AFFD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1BD87539"/>
    <w:multiLevelType w:val="hybridMultilevel"/>
    <w:tmpl w:val="A2AC3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F36414"/>
    <w:multiLevelType w:val="hybridMultilevel"/>
    <w:tmpl w:val="04245AE2"/>
    <w:lvl w:ilvl="0" w:tplc="A1F4A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887B64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C1A36"/>
    <w:multiLevelType w:val="hybridMultilevel"/>
    <w:tmpl w:val="5D7A8770"/>
    <w:lvl w:ilvl="0" w:tplc="9B2AF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41B75"/>
    <w:multiLevelType w:val="hybridMultilevel"/>
    <w:tmpl w:val="21168AA0"/>
    <w:lvl w:ilvl="0" w:tplc="9B2AFFD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9B000BA"/>
    <w:multiLevelType w:val="hybridMultilevel"/>
    <w:tmpl w:val="5100FABA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F023CC"/>
    <w:multiLevelType w:val="hybridMultilevel"/>
    <w:tmpl w:val="27ECE4D0"/>
    <w:lvl w:ilvl="0" w:tplc="6E34191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02506A"/>
    <w:multiLevelType w:val="hybridMultilevel"/>
    <w:tmpl w:val="87704534"/>
    <w:lvl w:ilvl="0" w:tplc="F7A40E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17E17"/>
    <w:multiLevelType w:val="hybridMultilevel"/>
    <w:tmpl w:val="267E15EA"/>
    <w:lvl w:ilvl="0" w:tplc="0415000F">
      <w:start w:val="1"/>
      <w:numFmt w:val="decimal"/>
      <w:lvlText w:val="%1."/>
      <w:lvlJc w:val="left"/>
      <w:pPr>
        <w:ind w:left="-720" w:hanging="360"/>
      </w:p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6" w15:restartNumberingAfterBreak="0">
    <w:nsid w:val="2E6D4A01"/>
    <w:multiLevelType w:val="hybridMultilevel"/>
    <w:tmpl w:val="A10CF096"/>
    <w:lvl w:ilvl="0" w:tplc="9B2AF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F1782"/>
    <w:multiLevelType w:val="hybridMultilevel"/>
    <w:tmpl w:val="17DA5F5E"/>
    <w:lvl w:ilvl="0" w:tplc="A1F4A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218A9"/>
    <w:multiLevelType w:val="hybridMultilevel"/>
    <w:tmpl w:val="8C122834"/>
    <w:lvl w:ilvl="0" w:tplc="9B2AF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D6535C"/>
    <w:multiLevelType w:val="hybridMultilevel"/>
    <w:tmpl w:val="5B82EAB2"/>
    <w:lvl w:ilvl="0" w:tplc="9B2AF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B6D33"/>
    <w:multiLevelType w:val="hybridMultilevel"/>
    <w:tmpl w:val="69B4BE78"/>
    <w:lvl w:ilvl="0" w:tplc="A79A2E74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9049FE"/>
    <w:multiLevelType w:val="hybridMultilevel"/>
    <w:tmpl w:val="D728C786"/>
    <w:lvl w:ilvl="0" w:tplc="9B2AFFD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3B0F797C"/>
    <w:multiLevelType w:val="hybridMultilevel"/>
    <w:tmpl w:val="EDF44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5F47D6"/>
    <w:multiLevelType w:val="hybridMultilevel"/>
    <w:tmpl w:val="6660D4DA"/>
    <w:lvl w:ilvl="0" w:tplc="A1F4A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632B0"/>
    <w:multiLevelType w:val="hybridMultilevel"/>
    <w:tmpl w:val="7F4E536E"/>
    <w:lvl w:ilvl="0" w:tplc="9B2AF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A70D3"/>
    <w:multiLevelType w:val="hybridMultilevel"/>
    <w:tmpl w:val="2D0EC22C"/>
    <w:lvl w:ilvl="0" w:tplc="FB9C38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711AED"/>
    <w:multiLevelType w:val="hybridMultilevel"/>
    <w:tmpl w:val="45D45DD6"/>
    <w:lvl w:ilvl="0" w:tplc="9B2AF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92ACA"/>
    <w:multiLevelType w:val="hybridMultilevel"/>
    <w:tmpl w:val="093A5EE4"/>
    <w:lvl w:ilvl="0" w:tplc="FB9C38C0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8" w15:restartNumberingAfterBreak="0">
    <w:nsid w:val="4CBA4CF2"/>
    <w:multiLevelType w:val="hybridMultilevel"/>
    <w:tmpl w:val="6EF0513A"/>
    <w:lvl w:ilvl="0" w:tplc="9B2AF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094956"/>
    <w:multiLevelType w:val="hybridMultilevel"/>
    <w:tmpl w:val="E69A441A"/>
    <w:lvl w:ilvl="0" w:tplc="9B2AF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C1318"/>
    <w:multiLevelType w:val="hybridMultilevel"/>
    <w:tmpl w:val="036A510C"/>
    <w:lvl w:ilvl="0" w:tplc="2B547AA8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6D1837"/>
    <w:multiLevelType w:val="hybridMultilevel"/>
    <w:tmpl w:val="4A400806"/>
    <w:lvl w:ilvl="0" w:tplc="AD74ADB4">
      <w:start w:val="1"/>
      <w:numFmt w:val="decimal"/>
      <w:lvlText w:val="%1."/>
      <w:lvlJc w:val="left"/>
      <w:pPr>
        <w:ind w:left="360" w:hanging="360"/>
      </w:pPr>
      <w:rPr>
        <w:rFonts w:ascii="Calibri" w:hAnsi="Calibri" w:cs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3C2E3C"/>
    <w:multiLevelType w:val="hybridMultilevel"/>
    <w:tmpl w:val="DBC840B8"/>
    <w:lvl w:ilvl="0" w:tplc="F9D4C032">
      <w:start w:val="2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CE2773"/>
    <w:multiLevelType w:val="hybridMultilevel"/>
    <w:tmpl w:val="D5D601A8"/>
    <w:lvl w:ilvl="0" w:tplc="99EC7988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D13055"/>
    <w:multiLevelType w:val="hybridMultilevel"/>
    <w:tmpl w:val="EACE7ACC"/>
    <w:lvl w:ilvl="0" w:tplc="A1F4A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2580D"/>
    <w:multiLevelType w:val="hybridMultilevel"/>
    <w:tmpl w:val="9954C1F0"/>
    <w:lvl w:ilvl="0" w:tplc="03FA0DF4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1A63BE"/>
    <w:multiLevelType w:val="hybridMultilevel"/>
    <w:tmpl w:val="F09AF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579A3"/>
    <w:multiLevelType w:val="hybridMultilevel"/>
    <w:tmpl w:val="7B6C85E0"/>
    <w:lvl w:ilvl="0" w:tplc="A1F4A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D2B3D"/>
    <w:multiLevelType w:val="hybridMultilevel"/>
    <w:tmpl w:val="E59E6BEA"/>
    <w:lvl w:ilvl="0" w:tplc="3C9CAE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5B0ADA"/>
    <w:multiLevelType w:val="hybridMultilevel"/>
    <w:tmpl w:val="149E3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3D61DA"/>
    <w:multiLevelType w:val="hybridMultilevel"/>
    <w:tmpl w:val="6B58B0D4"/>
    <w:lvl w:ilvl="0" w:tplc="A1F4A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51CAB"/>
    <w:multiLevelType w:val="hybridMultilevel"/>
    <w:tmpl w:val="7C2E7620"/>
    <w:lvl w:ilvl="0" w:tplc="6FA8E6C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3D60D9"/>
    <w:multiLevelType w:val="hybridMultilevel"/>
    <w:tmpl w:val="6B48380A"/>
    <w:lvl w:ilvl="0" w:tplc="9B2AF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7548C"/>
    <w:multiLevelType w:val="hybridMultilevel"/>
    <w:tmpl w:val="D96EF882"/>
    <w:lvl w:ilvl="0" w:tplc="BC548F1E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0"/>
  </w:num>
  <w:num w:numId="3">
    <w:abstractNumId w:val="1"/>
  </w:num>
  <w:num w:numId="4">
    <w:abstractNumId w:val="38"/>
  </w:num>
  <w:num w:numId="5">
    <w:abstractNumId w:val="6"/>
  </w:num>
  <w:num w:numId="6">
    <w:abstractNumId w:val="20"/>
  </w:num>
  <w:num w:numId="7">
    <w:abstractNumId w:val="3"/>
  </w:num>
  <w:num w:numId="8">
    <w:abstractNumId w:val="40"/>
  </w:num>
  <w:num w:numId="9">
    <w:abstractNumId w:val="34"/>
  </w:num>
  <w:num w:numId="10">
    <w:abstractNumId w:val="25"/>
  </w:num>
  <w:num w:numId="11">
    <w:abstractNumId w:val="15"/>
  </w:num>
  <w:num w:numId="12">
    <w:abstractNumId w:val="31"/>
  </w:num>
  <w:num w:numId="13">
    <w:abstractNumId w:val="22"/>
  </w:num>
  <w:num w:numId="14">
    <w:abstractNumId w:val="5"/>
  </w:num>
  <w:num w:numId="15">
    <w:abstractNumId w:val="27"/>
  </w:num>
  <w:num w:numId="16">
    <w:abstractNumId w:val="14"/>
  </w:num>
  <w:num w:numId="17">
    <w:abstractNumId w:val="13"/>
  </w:num>
  <w:num w:numId="18">
    <w:abstractNumId w:val="18"/>
  </w:num>
  <w:num w:numId="19">
    <w:abstractNumId w:val="28"/>
  </w:num>
  <w:num w:numId="20">
    <w:abstractNumId w:val="2"/>
  </w:num>
  <w:num w:numId="21">
    <w:abstractNumId w:val="0"/>
  </w:num>
  <w:num w:numId="22">
    <w:abstractNumId w:val="43"/>
  </w:num>
  <w:num w:numId="23">
    <w:abstractNumId w:val="32"/>
  </w:num>
  <w:num w:numId="24">
    <w:abstractNumId w:val="9"/>
  </w:num>
  <w:num w:numId="25">
    <w:abstractNumId w:val="36"/>
  </w:num>
  <w:num w:numId="26">
    <w:abstractNumId w:val="37"/>
  </w:num>
  <w:num w:numId="27">
    <w:abstractNumId w:val="19"/>
  </w:num>
  <w:num w:numId="28">
    <w:abstractNumId w:val="12"/>
  </w:num>
  <w:num w:numId="29">
    <w:abstractNumId w:val="4"/>
  </w:num>
  <w:num w:numId="30">
    <w:abstractNumId w:val="17"/>
  </w:num>
  <w:num w:numId="31">
    <w:abstractNumId w:val="23"/>
  </w:num>
  <w:num w:numId="32">
    <w:abstractNumId w:val="39"/>
  </w:num>
  <w:num w:numId="33">
    <w:abstractNumId w:val="29"/>
  </w:num>
  <w:num w:numId="34">
    <w:abstractNumId w:val="11"/>
  </w:num>
  <w:num w:numId="35">
    <w:abstractNumId w:val="10"/>
  </w:num>
  <w:num w:numId="36">
    <w:abstractNumId w:val="26"/>
  </w:num>
  <w:num w:numId="37">
    <w:abstractNumId w:val="24"/>
  </w:num>
  <w:num w:numId="38">
    <w:abstractNumId w:val="7"/>
  </w:num>
  <w:num w:numId="39">
    <w:abstractNumId w:val="21"/>
  </w:num>
  <w:num w:numId="40">
    <w:abstractNumId w:val="42"/>
  </w:num>
  <w:num w:numId="41">
    <w:abstractNumId w:val="16"/>
  </w:num>
  <w:num w:numId="42">
    <w:abstractNumId w:val="41"/>
  </w:num>
  <w:num w:numId="43">
    <w:abstractNumId w:val="35"/>
  </w:num>
  <w:num w:numId="44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8A"/>
    <w:rsid w:val="00090EE5"/>
    <w:rsid w:val="000C3642"/>
    <w:rsid w:val="000C4B8A"/>
    <w:rsid w:val="000F7A8E"/>
    <w:rsid w:val="00101E6B"/>
    <w:rsid w:val="00137E59"/>
    <w:rsid w:val="0025759C"/>
    <w:rsid w:val="00266C9B"/>
    <w:rsid w:val="002F3B68"/>
    <w:rsid w:val="00363B3D"/>
    <w:rsid w:val="00370D48"/>
    <w:rsid w:val="003715FC"/>
    <w:rsid w:val="00407E99"/>
    <w:rsid w:val="00435250"/>
    <w:rsid w:val="00474146"/>
    <w:rsid w:val="004A4B4A"/>
    <w:rsid w:val="004C470B"/>
    <w:rsid w:val="004F6788"/>
    <w:rsid w:val="00545AEE"/>
    <w:rsid w:val="00556A27"/>
    <w:rsid w:val="006563A0"/>
    <w:rsid w:val="006D5861"/>
    <w:rsid w:val="006F2497"/>
    <w:rsid w:val="00751860"/>
    <w:rsid w:val="00762EBC"/>
    <w:rsid w:val="007A415B"/>
    <w:rsid w:val="00864CC5"/>
    <w:rsid w:val="008F05F7"/>
    <w:rsid w:val="00985FFF"/>
    <w:rsid w:val="009B5917"/>
    <w:rsid w:val="00A66B3A"/>
    <w:rsid w:val="00B36A0D"/>
    <w:rsid w:val="00B52025"/>
    <w:rsid w:val="00BD43FB"/>
    <w:rsid w:val="00C02218"/>
    <w:rsid w:val="00C56935"/>
    <w:rsid w:val="00D11ED6"/>
    <w:rsid w:val="00D248E9"/>
    <w:rsid w:val="00DC06B6"/>
    <w:rsid w:val="00DE00AD"/>
    <w:rsid w:val="00E179E0"/>
    <w:rsid w:val="00E30488"/>
    <w:rsid w:val="00E341BA"/>
    <w:rsid w:val="00E4288C"/>
    <w:rsid w:val="00E907D3"/>
    <w:rsid w:val="00E910AB"/>
    <w:rsid w:val="00EF6A8E"/>
    <w:rsid w:val="00F26D33"/>
    <w:rsid w:val="00F27D0B"/>
    <w:rsid w:val="00F83B0F"/>
    <w:rsid w:val="00F86FC4"/>
    <w:rsid w:val="00FD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4F4D"/>
  <w15:docId w15:val="{34C6FCA4-C13F-40D2-BB74-58C1D6A7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B8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45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aliases w:val="b,bt"/>
    <w:basedOn w:val="Normalny"/>
    <w:link w:val="TekstpodstawowyZnak"/>
    <w:semiHidden/>
    <w:rsid w:val="00545A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"/>
    <w:basedOn w:val="Domylnaczcionkaakapitu"/>
    <w:link w:val="Tekstpodstawowy"/>
    <w:semiHidden/>
    <w:rsid w:val="00545A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">
    <w:name w:val="tresc"/>
    <w:basedOn w:val="Normalny"/>
    <w:rsid w:val="00545AEE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7E59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8F05F7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D16349"/>
      <w:spacing w:val="15"/>
      <w:sz w:val="24"/>
      <w:szCs w:val="24"/>
      <w:lang w:val="en-US"/>
    </w:rPr>
  </w:style>
  <w:style w:type="character" w:customStyle="1" w:styleId="PodtytuZnak">
    <w:name w:val="Podtytuł Znak"/>
    <w:basedOn w:val="Domylnaczcionkaakapitu"/>
    <w:link w:val="Podtytu"/>
    <w:rsid w:val="008F05F7"/>
    <w:rPr>
      <w:rFonts w:ascii="Cambria" w:eastAsia="Times New Roman" w:hAnsi="Cambria" w:cs="Times New Roman"/>
      <w:i/>
      <w:iCs/>
      <w:color w:val="D16349"/>
      <w:spacing w:val="15"/>
      <w:sz w:val="24"/>
      <w:szCs w:val="24"/>
      <w:lang w:val="en-US"/>
    </w:rPr>
  </w:style>
  <w:style w:type="character" w:customStyle="1" w:styleId="p-heading-03">
    <w:name w:val="p-heading-03"/>
    <w:basedOn w:val="Domylnaczcionkaakapitu"/>
    <w:rsid w:val="006D5861"/>
  </w:style>
  <w:style w:type="character" w:customStyle="1" w:styleId="apple-converted-space">
    <w:name w:val="apple-converted-space"/>
    <w:basedOn w:val="Domylnaczcionkaakapitu"/>
    <w:rsid w:val="006D5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2285</Words>
  <Characters>13715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Lenovo</cp:lastModifiedBy>
  <cp:revision>7</cp:revision>
  <dcterms:created xsi:type="dcterms:W3CDTF">2016-11-27T18:02:00Z</dcterms:created>
  <dcterms:modified xsi:type="dcterms:W3CDTF">2016-11-27T19:08:00Z</dcterms:modified>
</cp:coreProperties>
</file>