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46" w:rsidRPr="00B229A3" w:rsidRDefault="000C4B8A" w:rsidP="002F3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A3">
        <w:rPr>
          <w:rFonts w:ascii="Times New Roman" w:hAnsi="Times New Roman" w:cs="Times New Roman"/>
          <w:b/>
          <w:sz w:val="28"/>
          <w:szCs w:val="28"/>
        </w:rPr>
        <w:t>O</w:t>
      </w:r>
      <w:r w:rsidR="00545AEE" w:rsidRPr="00B229A3">
        <w:rPr>
          <w:rFonts w:ascii="Times New Roman" w:hAnsi="Times New Roman" w:cs="Times New Roman"/>
          <w:b/>
          <w:sz w:val="28"/>
          <w:szCs w:val="28"/>
        </w:rPr>
        <w:t>d Prezydiu</w:t>
      </w:r>
      <w:r w:rsidR="005B0B68" w:rsidRPr="00B229A3">
        <w:rPr>
          <w:rFonts w:ascii="Times New Roman" w:hAnsi="Times New Roman" w:cs="Times New Roman"/>
          <w:b/>
          <w:sz w:val="28"/>
          <w:szCs w:val="28"/>
        </w:rPr>
        <w:t>m do Prezydium 29 lutego 2017 – 7 kwietnia</w:t>
      </w:r>
      <w:r w:rsidR="00F05D89" w:rsidRPr="00B229A3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B229A3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0C4B8A" w:rsidRPr="00B229A3" w:rsidRDefault="00266C9B" w:rsidP="002F3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A3">
        <w:rPr>
          <w:rFonts w:ascii="Times New Roman" w:hAnsi="Times New Roman" w:cs="Times New Roman"/>
          <w:b/>
          <w:sz w:val="28"/>
          <w:szCs w:val="28"/>
        </w:rPr>
        <w:t>Posiedzenia kierownictwa</w:t>
      </w:r>
    </w:p>
    <w:p w:rsidR="006D5861" w:rsidRPr="00B229A3" w:rsidRDefault="000C20AE" w:rsidP="00F65221">
      <w:pPr>
        <w:pStyle w:val="Akapitzlist"/>
        <w:numPr>
          <w:ilvl w:val="0"/>
          <w:numId w:val="2"/>
        </w:numPr>
        <w:contextualSpacing/>
        <w:jc w:val="both"/>
      </w:pPr>
      <w:r w:rsidRPr="00B229A3">
        <w:rPr>
          <w:b/>
        </w:rPr>
        <w:t>marca</w:t>
      </w:r>
      <w:r w:rsidR="00F530BA" w:rsidRPr="00B229A3">
        <w:rPr>
          <w:b/>
        </w:rPr>
        <w:t xml:space="preserve"> 2017</w:t>
      </w:r>
    </w:p>
    <w:p w:rsidR="000C20AE" w:rsidRPr="00B229A3" w:rsidRDefault="000C20AE" w:rsidP="00F65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9A3">
        <w:rPr>
          <w:rFonts w:ascii="Times New Roman" w:hAnsi="Times New Roman" w:cs="Times New Roman"/>
          <w:sz w:val="24"/>
          <w:szCs w:val="24"/>
        </w:rPr>
        <w:t>Omówiono zagadnienia organizacyjno-finansowe związane ze wstępną koncepcją obch</w:t>
      </w:r>
      <w:r w:rsidR="0059272E" w:rsidRPr="00B229A3">
        <w:rPr>
          <w:rFonts w:ascii="Times New Roman" w:hAnsi="Times New Roman" w:cs="Times New Roman"/>
          <w:sz w:val="24"/>
          <w:szCs w:val="24"/>
        </w:rPr>
        <w:t xml:space="preserve">odów święta 1 Maja w Warszawie oraz </w:t>
      </w:r>
      <w:r w:rsidRPr="00B229A3">
        <w:rPr>
          <w:rFonts w:ascii="Times New Roman" w:hAnsi="Times New Roman" w:cs="Times New Roman"/>
          <w:sz w:val="24"/>
          <w:szCs w:val="24"/>
        </w:rPr>
        <w:t>pr</w:t>
      </w:r>
      <w:r w:rsidR="00C663A3">
        <w:rPr>
          <w:rFonts w:ascii="Times New Roman" w:hAnsi="Times New Roman" w:cs="Times New Roman"/>
          <w:sz w:val="24"/>
          <w:szCs w:val="24"/>
        </w:rPr>
        <w:t>ojekt porządku obrad Rady, która</w:t>
      </w:r>
      <w:r w:rsidRPr="00B229A3">
        <w:rPr>
          <w:rFonts w:ascii="Times New Roman" w:hAnsi="Times New Roman" w:cs="Times New Roman"/>
          <w:sz w:val="24"/>
          <w:szCs w:val="24"/>
        </w:rPr>
        <w:t xml:space="preserve"> odbędz</w:t>
      </w:r>
      <w:r w:rsidR="00B229A3">
        <w:rPr>
          <w:rFonts w:ascii="Times New Roman" w:hAnsi="Times New Roman" w:cs="Times New Roman"/>
          <w:sz w:val="24"/>
          <w:szCs w:val="24"/>
        </w:rPr>
        <w:t xml:space="preserve">ie się w dniu 22 marca 2017 r. </w:t>
      </w:r>
      <w:r w:rsidR="0059272E" w:rsidRPr="00B229A3">
        <w:rPr>
          <w:rFonts w:ascii="Times New Roman" w:hAnsi="Times New Roman" w:cs="Times New Roman"/>
          <w:sz w:val="24"/>
          <w:szCs w:val="24"/>
        </w:rPr>
        <w:t xml:space="preserve">Podjęto decyzję, że osobami upoważnionymi do zawarcia ugody w sprawie z powództwa OPZZ przeciwko Fundacji Porozumienie toczącej się w Sądzie Okręgowym w Poznaniu będzie kol. J. Guz, przewodniczący OPZZ (członek kierownictwa OPZZ) oraz kol. P. </w:t>
      </w:r>
      <w:proofErr w:type="spellStart"/>
      <w:r w:rsidR="0059272E" w:rsidRPr="00B229A3">
        <w:rPr>
          <w:rFonts w:ascii="Times New Roman" w:hAnsi="Times New Roman" w:cs="Times New Roman"/>
          <w:sz w:val="24"/>
          <w:szCs w:val="24"/>
        </w:rPr>
        <w:t>Galec</w:t>
      </w:r>
      <w:proofErr w:type="spellEnd"/>
      <w:r w:rsidR="0059272E" w:rsidRPr="00B229A3">
        <w:rPr>
          <w:rFonts w:ascii="Times New Roman" w:hAnsi="Times New Roman" w:cs="Times New Roman"/>
          <w:sz w:val="24"/>
          <w:szCs w:val="24"/>
        </w:rPr>
        <w:t xml:space="preserve"> z Wydziału Prawno-Interwencyjnego. Zapoznano się z informacjami dotyczącymi </w:t>
      </w:r>
      <w:r w:rsidRPr="00B229A3">
        <w:rPr>
          <w:rFonts w:ascii="Times New Roman" w:hAnsi="Times New Roman" w:cs="Times New Roman"/>
          <w:sz w:val="24"/>
          <w:szCs w:val="24"/>
        </w:rPr>
        <w:t>pozytywnej odpowiedzi norweskiego LO na wnioski OPZZ do</w:t>
      </w:r>
      <w:r w:rsidR="0059272E" w:rsidRPr="00B229A3">
        <w:rPr>
          <w:rFonts w:ascii="Times New Roman" w:hAnsi="Times New Roman" w:cs="Times New Roman"/>
          <w:sz w:val="24"/>
          <w:szCs w:val="24"/>
        </w:rPr>
        <w:t xml:space="preserve">tyczącego wsparcia finansowego </w:t>
      </w:r>
      <w:r w:rsidRPr="00B229A3">
        <w:rPr>
          <w:rFonts w:ascii="Times New Roman" w:hAnsi="Times New Roman" w:cs="Times New Roman"/>
          <w:sz w:val="24"/>
          <w:szCs w:val="24"/>
        </w:rPr>
        <w:t>szkolenia z zakresu mediów s</w:t>
      </w:r>
      <w:r w:rsidR="0059272E" w:rsidRPr="00B229A3">
        <w:rPr>
          <w:rFonts w:ascii="Times New Roman" w:hAnsi="Times New Roman" w:cs="Times New Roman"/>
          <w:sz w:val="24"/>
          <w:szCs w:val="24"/>
        </w:rPr>
        <w:t>połecznościowych i d</w:t>
      </w:r>
      <w:r w:rsidRPr="00B229A3">
        <w:rPr>
          <w:rFonts w:ascii="Times New Roman" w:hAnsi="Times New Roman" w:cs="Times New Roman"/>
          <w:sz w:val="24"/>
          <w:szCs w:val="24"/>
        </w:rPr>
        <w:t>ziałalności Międzyzakładowego Związku Zawodowego Pracowników</w:t>
      </w:r>
      <w:r w:rsidR="00B229A3">
        <w:rPr>
          <w:rFonts w:ascii="Times New Roman" w:hAnsi="Times New Roman" w:cs="Times New Roman"/>
          <w:sz w:val="24"/>
          <w:szCs w:val="24"/>
        </w:rPr>
        <w:t xml:space="preserve"> Ukraińskich w</w:t>
      </w:r>
      <w:r w:rsidR="0059272E" w:rsidRPr="00B229A3">
        <w:rPr>
          <w:rFonts w:ascii="Times New Roman" w:hAnsi="Times New Roman" w:cs="Times New Roman"/>
          <w:sz w:val="24"/>
          <w:szCs w:val="24"/>
        </w:rPr>
        <w:t xml:space="preserve"> Polsce oraz wyborze na p.o. przewodniczącej </w:t>
      </w:r>
      <w:r w:rsidRPr="00B229A3">
        <w:rPr>
          <w:rFonts w:ascii="Times New Roman" w:hAnsi="Times New Roman" w:cs="Times New Roman"/>
          <w:sz w:val="24"/>
          <w:szCs w:val="24"/>
        </w:rPr>
        <w:t xml:space="preserve">Komisji </w:t>
      </w:r>
      <w:r w:rsidR="0059272E" w:rsidRPr="00B229A3">
        <w:rPr>
          <w:rFonts w:ascii="Times New Roman" w:hAnsi="Times New Roman" w:cs="Times New Roman"/>
          <w:sz w:val="24"/>
          <w:szCs w:val="24"/>
        </w:rPr>
        <w:t xml:space="preserve">Kobiet </w:t>
      </w:r>
      <w:r w:rsidRPr="00B229A3">
        <w:rPr>
          <w:rFonts w:ascii="Times New Roman" w:hAnsi="Times New Roman" w:cs="Times New Roman"/>
          <w:sz w:val="24"/>
          <w:szCs w:val="24"/>
        </w:rPr>
        <w:t>kol. Cz. Sońtę, przewodniczącą Związku Zawodowego Poligrafów.</w:t>
      </w:r>
    </w:p>
    <w:p w:rsidR="00F530BA" w:rsidRPr="00B229A3" w:rsidRDefault="007D1793" w:rsidP="00F65221">
      <w:pPr>
        <w:pStyle w:val="Akapitzlist"/>
        <w:numPr>
          <w:ilvl w:val="0"/>
          <w:numId w:val="3"/>
        </w:numPr>
        <w:contextualSpacing/>
        <w:jc w:val="both"/>
        <w:rPr>
          <w:b/>
        </w:rPr>
      </w:pPr>
      <w:r w:rsidRPr="00B229A3">
        <w:rPr>
          <w:b/>
        </w:rPr>
        <w:t>marca</w:t>
      </w:r>
      <w:r w:rsidR="00316324" w:rsidRPr="00B229A3">
        <w:rPr>
          <w:b/>
        </w:rPr>
        <w:t xml:space="preserve"> 2017</w:t>
      </w:r>
    </w:p>
    <w:p w:rsidR="007D1793" w:rsidRPr="00B229A3" w:rsidRDefault="001B3DEF" w:rsidP="00F65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9A3">
        <w:rPr>
          <w:rFonts w:ascii="Times New Roman" w:hAnsi="Times New Roman" w:cs="Times New Roman"/>
          <w:sz w:val="24"/>
          <w:szCs w:val="24"/>
        </w:rPr>
        <w:t xml:space="preserve">Omówiono zagadnienia związane z tematyką posiedzenia Rady w dniu 22 marca 2017 r. i przygotowaniami do obchodów święta 1 Maja oraz </w:t>
      </w:r>
      <w:r w:rsidR="00C663A3">
        <w:rPr>
          <w:rFonts w:ascii="Times New Roman" w:hAnsi="Times New Roman" w:cs="Times New Roman"/>
          <w:sz w:val="24"/>
          <w:szCs w:val="24"/>
        </w:rPr>
        <w:t xml:space="preserve">udziale delegacji OPZZ </w:t>
      </w:r>
      <w:r w:rsidRPr="00B229A3">
        <w:rPr>
          <w:rFonts w:ascii="Times New Roman" w:hAnsi="Times New Roman" w:cs="Times New Roman"/>
          <w:sz w:val="24"/>
          <w:szCs w:val="24"/>
        </w:rPr>
        <w:t>w posiedzeniu Komitetu Wykonawczego Europejskiej Konfederacji Związków Zawodowych na Malcie</w:t>
      </w:r>
      <w:r w:rsidR="00C663A3">
        <w:rPr>
          <w:rFonts w:ascii="Times New Roman" w:hAnsi="Times New Roman" w:cs="Times New Roman"/>
          <w:sz w:val="24"/>
          <w:szCs w:val="24"/>
        </w:rPr>
        <w:t>.</w:t>
      </w:r>
      <w:r w:rsidRPr="00B229A3">
        <w:rPr>
          <w:rFonts w:ascii="Times New Roman" w:hAnsi="Times New Roman" w:cs="Times New Roman"/>
          <w:sz w:val="24"/>
          <w:szCs w:val="24"/>
        </w:rPr>
        <w:t xml:space="preserve"> </w:t>
      </w:r>
      <w:r w:rsidR="00C663A3">
        <w:rPr>
          <w:rFonts w:ascii="Times New Roman" w:hAnsi="Times New Roman" w:cs="Times New Roman"/>
          <w:sz w:val="24"/>
          <w:szCs w:val="24"/>
        </w:rPr>
        <w:t xml:space="preserve">Przyjęto </w:t>
      </w:r>
      <w:r w:rsidRPr="00B229A3">
        <w:rPr>
          <w:rFonts w:ascii="Times New Roman" w:hAnsi="Times New Roman" w:cs="Times New Roman"/>
          <w:sz w:val="24"/>
          <w:szCs w:val="24"/>
        </w:rPr>
        <w:t>i</w:t>
      </w:r>
      <w:r w:rsidR="00C663A3">
        <w:rPr>
          <w:rFonts w:ascii="Times New Roman" w:hAnsi="Times New Roman" w:cs="Times New Roman"/>
          <w:sz w:val="24"/>
          <w:szCs w:val="24"/>
        </w:rPr>
        <w:t>nformację o</w:t>
      </w:r>
      <w:r w:rsidRPr="00B229A3">
        <w:rPr>
          <w:rFonts w:ascii="Times New Roman" w:hAnsi="Times New Roman" w:cs="Times New Roman"/>
          <w:sz w:val="24"/>
          <w:szCs w:val="24"/>
        </w:rPr>
        <w:t xml:space="preserve"> podpisaniu w dniu 9 marca br. w Poznaniu ugody przedsądowej </w:t>
      </w:r>
      <w:r w:rsidR="00C663A3">
        <w:rPr>
          <w:rFonts w:ascii="Times New Roman" w:hAnsi="Times New Roman" w:cs="Times New Roman"/>
          <w:sz w:val="24"/>
          <w:szCs w:val="24"/>
        </w:rPr>
        <w:t xml:space="preserve">z Fundacją Porozumienie zgodnie, z którą </w:t>
      </w:r>
      <w:r w:rsidRPr="00B229A3">
        <w:rPr>
          <w:rFonts w:ascii="Times New Roman" w:hAnsi="Times New Roman" w:cs="Times New Roman"/>
          <w:sz w:val="24"/>
          <w:szCs w:val="24"/>
        </w:rPr>
        <w:t xml:space="preserve">na rachunek bankowy OPZZ wpłynęła już pierwsza rata </w:t>
      </w:r>
      <w:r w:rsidR="00C663A3">
        <w:rPr>
          <w:rFonts w:ascii="Times New Roman" w:hAnsi="Times New Roman" w:cs="Times New Roman"/>
          <w:sz w:val="24"/>
          <w:szCs w:val="24"/>
        </w:rPr>
        <w:t>należnych OPZZ środków finansowych</w:t>
      </w:r>
      <w:r w:rsidRPr="00B229A3">
        <w:rPr>
          <w:rFonts w:ascii="Times New Roman" w:hAnsi="Times New Roman" w:cs="Times New Roman"/>
          <w:sz w:val="24"/>
          <w:szCs w:val="24"/>
        </w:rPr>
        <w:t>,</w:t>
      </w:r>
      <w:r w:rsidR="00C663A3">
        <w:rPr>
          <w:rFonts w:ascii="Times New Roman" w:hAnsi="Times New Roman" w:cs="Times New Roman"/>
          <w:sz w:val="24"/>
          <w:szCs w:val="24"/>
        </w:rPr>
        <w:t xml:space="preserve"> a</w:t>
      </w:r>
      <w:r w:rsidRPr="00B229A3">
        <w:rPr>
          <w:rFonts w:ascii="Times New Roman" w:hAnsi="Times New Roman" w:cs="Times New Roman"/>
          <w:sz w:val="24"/>
          <w:szCs w:val="24"/>
        </w:rPr>
        <w:t xml:space="preserve"> pozostała należność zostanie wpłacona w formie</w:t>
      </w:r>
      <w:r w:rsidR="00C663A3">
        <w:rPr>
          <w:rFonts w:ascii="Times New Roman" w:hAnsi="Times New Roman" w:cs="Times New Roman"/>
          <w:sz w:val="24"/>
          <w:szCs w:val="24"/>
        </w:rPr>
        <w:t xml:space="preserve"> dwóch rat w okresie dwóch lat – OPZZ posiada stosowne zabezpieczenie w tej sprawie. </w:t>
      </w:r>
    </w:p>
    <w:p w:rsidR="00B772C3" w:rsidRPr="00B229A3" w:rsidRDefault="001B3DEF" w:rsidP="00F65221">
      <w:pPr>
        <w:pStyle w:val="Akapitzlist"/>
        <w:numPr>
          <w:ilvl w:val="0"/>
          <w:numId w:val="17"/>
        </w:numPr>
        <w:contextualSpacing/>
        <w:jc w:val="both"/>
        <w:rPr>
          <w:b/>
        </w:rPr>
      </w:pPr>
      <w:r w:rsidRPr="00B229A3">
        <w:rPr>
          <w:b/>
        </w:rPr>
        <w:t>m</w:t>
      </w:r>
      <w:r w:rsidR="007D1793" w:rsidRPr="00B229A3">
        <w:rPr>
          <w:b/>
        </w:rPr>
        <w:t>arca</w:t>
      </w:r>
      <w:r w:rsidR="00776FC0" w:rsidRPr="00B229A3">
        <w:rPr>
          <w:b/>
        </w:rPr>
        <w:t xml:space="preserve"> 2017</w:t>
      </w:r>
    </w:p>
    <w:p w:rsidR="007D1793" w:rsidRPr="00B229A3" w:rsidRDefault="001B3DEF" w:rsidP="00F65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9A3">
        <w:rPr>
          <w:rFonts w:ascii="Times New Roman" w:hAnsi="Times New Roman" w:cs="Times New Roman"/>
          <w:sz w:val="24"/>
          <w:szCs w:val="24"/>
        </w:rPr>
        <w:t xml:space="preserve">Odbyto wizję lokalną trasy przemarszu pochodu 1 Majowego i miejsca planowanego jego zakończenia na ul. Krakowskie Przedmieście przed Centralną Biblioteką Rolniczą i Domem Wspólnoty Polskiej oraz omówiono zagadnienia związane z przygotowaniami do organizacji obchodów święta 1 Maja w tym związane z przygotowaniem zakończenia pochodu na ul. Krakowskie Przedmieście przed Centralną Biblioteką Rolniczą i Domem Wspólnoty Polskiej, w związku z nie wyrażeniem zgody przez Zarząd Terenów Publicznych m. st. Warszawy na jego zakończenie na pl. Zamkowym. Zapoznano się informacją dotyczącą możliwych terminów przeprowadzenia IX Kongresu OPZZ (30.04.-2.05.2018; 24-25.05.2018 i 31.05-1.06.2018) w różnych lokalizacjach: Teatr Polski, Teatr Palladium, </w:t>
      </w:r>
      <w:proofErr w:type="spellStart"/>
      <w:r w:rsidRPr="00B229A3">
        <w:rPr>
          <w:rFonts w:ascii="Times New Roman" w:hAnsi="Times New Roman" w:cs="Times New Roman"/>
          <w:sz w:val="24"/>
          <w:szCs w:val="24"/>
        </w:rPr>
        <w:t>Sangate</w:t>
      </w:r>
      <w:proofErr w:type="spellEnd"/>
      <w:r w:rsidRPr="00B229A3">
        <w:rPr>
          <w:rFonts w:ascii="Times New Roman" w:hAnsi="Times New Roman" w:cs="Times New Roman"/>
          <w:sz w:val="24"/>
          <w:szCs w:val="24"/>
        </w:rPr>
        <w:t xml:space="preserve"> Hotel </w:t>
      </w:r>
      <w:proofErr w:type="spellStart"/>
      <w:r w:rsidRPr="00B229A3">
        <w:rPr>
          <w:rFonts w:ascii="Times New Roman" w:hAnsi="Times New Roman" w:cs="Times New Roman"/>
          <w:sz w:val="24"/>
          <w:szCs w:val="24"/>
        </w:rPr>
        <w:t>Airport</w:t>
      </w:r>
      <w:proofErr w:type="spellEnd"/>
      <w:r w:rsidRPr="00B229A3">
        <w:rPr>
          <w:rFonts w:ascii="Times New Roman" w:hAnsi="Times New Roman" w:cs="Times New Roman"/>
          <w:sz w:val="24"/>
          <w:szCs w:val="24"/>
        </w:rPr>
        <w:t xml:space="preserve"> (d. Hotel Gromada), Stadion Narodowy i ZNP oraz kosztach związanych z wynajmem </w:t>
      </w:r>
      <w:proofErr w:type="spellStart"/>
      <w:r w:rsidRPr="00B229A3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B229A3">
        <w:rPr>
          <w:rFonts w:ascii="Times New Roman" w:hAnsi="Times New Roman" w:cs="Times New Roman"/>
          <w:sz w:val="24"/>
          <w:szCs w:val="24"/>
        </w:rPr>
        <w:t xml:space="preserve"> na jego przepr</w:t>
      </w:r>
      <w:r w:rsidR="00C663A3">
        <w:rPr>
          <w:rFonts w:ascii="Times New Roman" w:hAnsi="Times New Roman" w:cs="Times New Roman"/>
          <w:sz w:val="24"/>
          <w:szCs w:val="24"/>
        </w:rPr>
        <w:t>owadzenie</w:t>
      </w:r>
      <w:r w:rsidRPr="00B229A3">
        <w:rPr>
          <w:rFonts w:ascii="Times New Roman" w:hAnsi="Times New Roman" w:cs="Times New Roman"/>
          <w:sz w:val="24"/>
          <w:szCs w:val="24"/>
        </w:rPr>
        <w:t xml:space="preserve">. Omówiono zagadnienia związane z tematyką posiedzenia Rady w dniu 22 marca 2017 r. </w:t>
      </w:r>
    </w:p>
    <w:p w:rsidR="007D1793" w:rsidRPr="00B229A3" w:rsidRDefault="009F4C7C" w:rsidP="00F65221">
      <w:pPr>
        <w:pStyle w:val="Akapitzlist"/>
        <w:numPr>
          <w:ilvl w:val="0"/>
          <w:numId w:val="18"/>
        </w:numPr>
        <w:jc w:val="both"/>
        <w:rPr>
          <w:b/>
        </w:rPr>
      </w:pPr>
      <w:r w:rsidRPr="00B229A3">
        <w:rPr>
          <w:b/>
        </w:rPr>
        <w:t>m</w:t>
      </w:r>
      <w:r w:rsidR="007D1793" w:rsidRPr="00B229A3">
        <w:rPr>
          <w:b/>
        </w:rPr>
        <w:t>arca 2017</w:t>
      </w:r>
    </w:p>
    <w:p w:rsidR="009F4C7C" w:rsidRPr="00B229A3" w:rsidRDefault="009F4C7C" w:rsidP="00F65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9A3">
        <w:rPr>
          <w:rFonts w:ascii="Times New Roman" w:hAnsi="Times New Roman" w:cs="Times New Roman"/>
          <w:sz w:val="24"/>
          <w:szCs w:val="24"/>
        </w:rPr>
        <w:t>Omówiono zagadnienia związane z tematyką mającego się odbyć w dniu 23 marca 2017 r. posiedzenia Prezydium Rady Dialogu Społecznego i plenarnego posiedzenia Rady Dialogu Społecznego oraz szczegółowy projekt porządku obrad Rady w dniu 22 marca 2017 r. i zatwierdzono projekt Apelu 1 Majowego oraz zapoznano się z planowanym kosztorysem obchodów święta 1 Maja.</w:t>
      </w:r>
    </w:p>
    <w:p w:rsidR="007D1793" w:rsidRPr="00B229A3" w:rsidRDefault="00771D4E" w:rsidP="00F65221">
      <w:pPr>
        <w:pStyle w:val="Akapitzlist"/>
        <w:numPr>
          <w:ilvl w:val="0"/>
          <w:numId w:val="19"/>
        </w:numPr>
        <w:jc w:val="both"/>
        <w:rPr>
          <w:b/>
        </w:rPr>
      </w:pPr>
      <w:r w:rsidRPr="00B229A3">
        <w:rPr>
          <w:b/>
        </w:rPr>
        <w:t>m</w:t>
      </w:r>
      <w:r w:rsidR="007D1793" w:rsidRPr="00B229A3">
        <w:rPr>
          <w:b/>
        </w:rPr>
        <w:t>arca 2017</w:t>
      </w:r>
    </w:p>
    <w:p w:rsidR="009F4C7C" w:rsidRDefault="00F65221" w:rsidP="00F65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9A3">
        <w:rPr>
          <w:rFonts w:ascii="Times New Roman" w:hAnsi="Times New Roman" w:cs="Times New Roman"/>
          <w:sz w:val="24"/>
          <w:szCs w:val="24"/>
        </w:rPr>
        <w:t>Zapoznano się z przebiegiem szkolenia przeprowadzonego</w:t>
      </w:r>
      <w:r w:rsidR="00771D4E" w:rsidRPr="00B229A3">
        <w:rPr>
          <w:rFonts w:ascii="Times New Roman" w:hAnsi="Times New Roman" w:cs="Times New Roman"/>
          <w:sz w:val="24"/>
          <w:szCs w:val="24"/>
        </w:rPr>
        <w:t xml:space="preserve"> przez Radę OPZZ województwa dolnośląskiego w Szklarskiej Porębie oraz </w:t>
      </w:r>
      <w:r w:rsidR="00C663A3">
        <w:rPr>
          <w:rFonts w:ascii="Times New Roman" w:hAnsi="Times New Roman" w:cs="Times New Roman"/>
          <w:sz w:val="24"/>
          <w:szCs w:val="24"/>
        </w:rPr>
        <w:t xml:space="preserve">informacją o </w:t>
      </w:r>
      <w:r w:rsidR="00771D4E" w:rsidRPr="00B229A3">
        <w:rPr>
          <w:rFonts w:ascii="Times New Roman" w:hAnsi="Times New Roman" w:cs="Times New Roman"/>
          <w:sz w:val="24"/>
          <w:szCs w:val="24"/>
        </w:rPr>
        <w:t>dokonanej wizytacji obiektów będących własnością Funduszu Wczasów Pracowniczych Sp. z o.o. w regio</w:t>
      </w:r>
      <w:r w:rsidR="00C663A3">
        <w:rPr>
          <w:rFonts w:ascii="Times New Roman" w:hAnsi="Times New Roman" w:cs="Times New Roman"/>
          <w:sz w:val="24"/>
          <w:szCs w:val="24"/>
        </w:rPr>
        <w:t>nie dolnośląskim</w:t>
      </w:r>
      <w:r w:rsidR="00771D4E" w:rsidRPr="00B229A3">
        <w:rPr>
          <w:rFonts w:ascii="Times New Roman" w:hAnsi="Times New Roman" w:cs="Times New Roman"/>
          <w:sz w:val="24"/>
          <w:szCs w:val="24"/>
        </w:rPr>
        <w:t xml:space="preserve"> w związku z mającym nastąpić podziałem obiektów tej spółki pomiędzy OPZZ, NSZZ „Solidarność” i FZZ. </w:t>
      </w:r>
      <w:r w:rsidRPr="00B229A3">
        <w:rPr>
          <w:rFonts w:ascii="Times New Roman" w:hAnsi="Times New Roman" w:cs="Times New Roman"/>
          <w:sz w:val="24"/>
          <w:szCs w:val="24"/>
        </w:rPr>
        <w:t>Omówiono przygotowania</w:t>
      </w:r>
      <w:r w:rsidR="00771D4E" w:rsidRPr="00B229A3">
        <w:rPr>
          <w:rFonts w:ascii="Times New Roman" w:hAnsi="Times New Roman" w:cs="Times New Roman"/>
          <w:sz w:val="24"/>
          <w:szCs w:val="24"/>
        </w:rPr>
        <w:t xml:space="preserve"> do obchodów święta 1 Maja w Warszawie oraz przygotowywanej wspólnie z partią „Razem” kampanii „Tydzień </w:t>
      </w:r>
      <w:r w:rsidR="00C663A3">
        <w:rPr>
          <w:rFonts w:ascii="Times New Roman" w:hAnsi="Times New Roman" w:cs="Times New Roman"/>
          <w:sz w:val="24"/>
          <w:szCs w:val="24"/>
        </w:rPr>
        <w:t xml:space="preserve">pracy” w tym konferencji w Warszawie </w:t>
      </w:r>
      <w:r w:rsidR="00771D4E" w:rsidRPr="00B229A3">
        <w:rPr>
          <w:rFonts w:ascii="Times New Roman" w:hAnsi="Times New Roman" w:cs="Times New Roman"/>
          <w:sz w:val="24"/>
          <w:szCs w:val="24"/>
        </w:rPr>
        <w:t>w dniu 26 kwietnia br. pt. „Równość kobiet”.</w:t>
      </w:r>
    </w:p>
    <w:p w:rsidR="00C663A3" w:rsidRDefault="00C663A3" w:rsidP="00F65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A3" w:rsidRPr="00B229A3" w:rsidRDefault="00C663A3" w:rsidP="00F65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793" w:rsidRPr="00B229A3" w:rsidRDefault="007D1793" w:rsidP="00F65221">
      <w:pPr>
        <w:pStyle w:val="Akapitzlist"/>
        <w:numPr>
          <w:ilvl w:val="0"/>
          <w:numId w:val="19"/>
        </w:numPr>
        <w:jc w:val="both"/>
        <w:rPr>
          <w:b/>
        </w:rPr>
      </w:pPr>
      <w:r w:rsidRPr="00B229A3">
        <w:rPr>
          <w:b/>
        </w:rPr>
        <w:lastRenderedPageBreak/>
        <w:t>marca 2017</w:t>
      </w:r>
    </w:p>
    <w:p w:rsidR="00F65221" w:rsidRPr="00B229A3" w:rsidRDefault="00F65221" w:rsidP="00F65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9A3">
        <w:rPr>
          <w:rFonts w:ascii="Times New Roman" w:hAnsi="Times New Roman" w:cs="Times New Roman"/>
          <w:sz w:val="24"/>
          <w:szCs w:val="24"/>
        </w:rPr>
        <w:t>Omówiono projekt porządku obrad Prezydium w dniu 11 kwietnia 2017 r. oraz zapozn</w:t>
      </w:r>
      <w:r w:rsidR="00E51A62">
        <w:rPr>
          <w:rFonts w:ascii="Times New Roman" w:hAnsi="Times New Roman" w:cs="Times New Roman"/>
          <w:sz w:val="24"/>
          <w:szCs w:val="24"/>
        </w:rPr>
        <w:t>ano się z przebiegiem i wynikami</w:t>
      </w:r>
      <w:r w:rsidRPr="00B229A3">
        <w:rPr>
          <w:rFonts w:ascii="Times New Roman" w:hAnsi="Times New Roman" w:cs="Times New Roman"/>
          <w:sz w:val="24"/>
          <w:szCs w:val="24"/>
        </w:rPr>
        <w:t xml:space="preserve"> posiedzenia Rady Dialogu Społecznego w dniu 23 marca 2017 r.. Zapoznano się z informacją o złożeniu do Sądu Rejonowego dla Warszawy-Mokotowa przez Fundację Porozumienie wniosku o zawezwanie do próby ugodowej o zapłatę </w:t>
      </w:r>
      <w:r w:rsidR="00E51A62">
        <w:rPr>
          <w:rFonts w:ascii="Times New Roman" w:hAnsi="Times New Roman" w:cs="Times New Roman"/>
          <w:sz w:val="24"/>
          <w:szCs w:val="24"/>
        </w:rPr>
        <w:t xml:space="preserve">środków finansowych </w:t>
      </w:r>
      <w:r w:rsidRPr="00B229A3">
        <w:rPr>
          <w:rFonts w:ascii="Times New Roman" w:hAnsi="Times New Roman" w:cs="Times New Roman"/>
          <w:sz w:val="24"/>
          <w:szCs w:val="24"/>
        </w:rPr>
        <w:t>poprzez przeniesienie na centrale związkowe będące udziałowcami FWP sp. z o. o. wierzytelności tej spółki przysługujących Fundacji Porozumienie z tytułu nieterminowej wypłaty dywidendy. Zagadnienie to będzie przedmiotem spotkania przewodniczących central związkowych w dniu 18 kwietnia br.</w:t>
      </w:r>
    </w:p>
    <w:p w:rsidR="007D1793" w:rsidRPr="00B229A3" w:rsidRDefault="007D1793" w:rsidP="00F652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9A3">
        <w:rPr>
          <w:rFonts w:ascii="Times New Roman" w:hAnsi="Times New Roman" w:cs="Times New Roman"/>
          <w:b/>
          <w:sz w:val="24"/>
          <w:szCs w:val="24"/>
        </w:rPr>
        <w:t>3 kwietnia 2017</w:t>
      </w:r>
    </w:p>
    <w:p w:rsidR="00F65221" w:rsidRPr="00B229A3" w:rsidRDefault="00F65221" w:rsidP="00B22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9A3">
        <w:rPr>
          <w:rFonts w:ascii="Times New Roman" w:hAnsi="Times New Roman" w:cs="Times New Roman"/>
          <w:sz w:val="24"/>
          <w:szCs w:val="24"/>
        </w:rPr>
        <w:t xml:space="preserve">Omówiono stan przygotowań do posiedzenia Prezydium w dniu 11 kwietnia 2017 r., na które zaproszeni zostali także przewodniczący wojewódzkich struktur terytorialnych OPZZ oraz zagadnienia związane z ustaleniem terminu obrad IX Kongresu OPZZ w dniach 24-25 maja 2018 r. w siedzibie ZNP. Zapoznano się z informacjami dotyczącymi: przebiegu w dniu 27 marca br. spotkania zespołu ds. aktywizacji i usprawnienia ogniw związkowych OPZZ poświęconego zagadnieniom finansowym OPZZ; zmianie na funkcji przewodniczącego Federacji NSZZ Przemysłu Lekkiego w związku z przejściem na emeryturę kol. Zb. Kaniewskiego. Nową przewodniczącą Federacji została dotychczasowa wiceprzewodnicząca kol. W. Licha; przebiegu </w:t>
      </w:r>
      <w:r w:rsidR="00B229A3" w:rsidRPr="00B229A3">
        <w:rPr>
          <w:rFonts w:ascii="Times New Roman" w:hAnsi="Times New Roman" w:cs="Times New Roman"/>
          <w:sz w:val="24"/>
          <w:szCs w:val="24"/>
        </w:rPr>
        <w:t xml:space="preserve">strajku ZNP </w:t>
      </w:r>
      <w:r w:rsidRPr="00B229A3">
        <w:rPr>
          <w:rFonts w:ascii="Times New Roman" w:hAnsi="Times New Roman" w:cs="Times New Roman"/>
          <w:sz w:val="24"/>
          <w:szCs w:val="24"/>
        </w:rPr>
        <w:t>w dniu 31 marca br.</w:t>
      </w:r>
      <w:r w:rsidR="00B229A3" w:rsidRPr="00B229A3">
        <w:rPr>
          <w:rFonts w:ascii="Times New Roman" w:hAnsi="Times New Roman" w:cs="Times New Roman"/>
          <w:sz w:val="24"/>
          <w:szCs w:val="24"/>
        </w:rPr>
        <w:t xml:space="preserve">, posiedzeniu </w:t>
      </w:r>
      <w:r w:rsidRPr="00B229A3">
        <w:rPr>
          <w:rFonts w:ascii="Times New Roman" w:hAnsi="Times New Roman" w:cs="Times New Roman"/>
          <w:sz w:val="24"/>
          <w:szCs w:val="24"/>
        </w:rPr>
        <w:t xml:space="preserve">Zgromadzenia Federacji Hutniczych Związków Zawodowych w </w:t>
      </w:r>
      <w:r w:rsidR="00B229A3" w:rsidRPr="00B229A3">
        <w:rPr>
          <w:rFonts w:ascii="Times New Roman" w:hAnsi="Times New Roman" w:cs="Times New Roman"/>
          <w:sz w:val="24"/>
          <w:szCs w:val="24"/>
        </w:rPr>
        <w:t xml:space="preserve">Dąbrowie Górniczej; </w:t>
      </w:r>
      <w:r w:rsidRPr="00B229A3">
        <w:rPr>
          <w:rFonts w:ascii="Times New Roman" w:hAnsi="Times New Roman" w:cs="Times New Roman"/>
          <w:sz w:val="24"/>
          <w:szCs w:val="24"/>
        </w:rPr>
        <w:t>posiedzenia Zespołu problemowego Rady Dialogu Społecznego ds. ubezpieczeń społ</w:t>
      </w:r>
      <w:r w:rsidR="00B229A3" w:rsidRPr="00B229A3">
        <w:rPr>
          <w:rFonts w:ascii="Times New Roman" w:hAnsi="Times New Roman" w:cs="Times New Roman"/>
          <w:sz w:val="24"/>
          <w:szCs w:val="24"/>
        </w:rPr>
        <w:t>ecznych w dniu 28 marca 2017 r.; spotkaniu</w:t>
      </w:r>
      <w:r w:rsidRPr="00B229A3">
        <w:rPr>
          <w:rFonts w:ascii="Times New Roman" w:hAnsi="Times New Roman" w:cs="Times New Roman"/>
          <w:sz w:val="24"/>
          <w:szCs w:val="24"/>
        </w:rPr>
        <w:t xml:space="preserve"> z prezesem Kasy Rolni</w:t>
      </w:r>
      <w:r w:rsidR="00B229A3" w:rsidRPr="00B229A3">
        <w:rPr>
          <w:rFonts w:ascii="Times New Roman" w:hAnsi="Times New Roman" w:cs="Times New Roman"/>
          <w:sz w:val="24"/>
          <w:szCs w:val="24"/>
        </w:rPr>
        <w:t xml:space="preserve">czego Ubezpieczenia Społecznego; </w:t>
      </w:r>
      <w:r w:rsidRPr="00B229A3">
        <w:rPr>
          <w:rFonts w:ascii="Times New Roman" w:hAnsi="Times New Roman" w:cs="Times New Roman"/>
          <w:sz w:val="24"/>
          <w:szCs w:val="24"/>
        </w:rPr>
        <w:t xml:space="preserve">informacji o posiedzeniu sekcji tematycznej Narodowej Rady Rozwoju nt. </w:t>
      </w:r>
      <w:r w:rsidRPr="00B229A3">
        <w:rPr>
          <w:rStyle w:val="Uwydatnienie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BFBFB"/>
        </w:rPr>
        <w:t>„Instrumenty aktywizacji 55+. Wspieranie wydłużania zatrudnienia pracowników starszych w Polsce - opinie partnerów społecznych" jaka odbyła się w Kancelarii Prezydenta RP</w:t>
      </w:r>
      <w:r w:rsidR="00B229A3" w:rsidRPr="00B229A3">
        <w:rPr>
          <w:rStyle w:val="Uwydatnienie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BFBFB"/>
        </w:rPr>
        <w:t xml:space="preserve">; </w:t>
      </w:r>
      <w:r w:rsidRPr="00B229A3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przebiegu, w dniu 31 marca 2017 r., szóstego Forum Jednolitego Rynku – SIMFO 2017, którego tematem przewodnim był: „Jednolity rynek: rosnąca biurokracja czy wciąż wartość dodana?".</w:t>
      </w:r>
    </w:p>
    <w:p w:rsidR="00F65221" w:rsidRPr="00FF7B8C" w:rsidRDefault="00F65221" w:rsidP="00F65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861" w:rsidRPr="00FF7B8C" w:rsidRDefault="006D5861" w:rsidP="00FF7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B68" w:rsidRPr="00B229A3" w:rsidRDefault="004D423E" w:rsidP="00FF7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A3">
        <w:rPr>
          <w:rFonts w:ascii="Times New Roman" w:hAnsi="Times New Roman" w:cs="Times New Roman"/>
          <w:b/>
          <w:sz w:val="28"/>
          <w:szCs w:val="28"/>
        </w:rPr>
        <w:t xml:space="preserve">Wybrane zagadnienia z Prac Wydziałów </w:t>
      </w:r>
      <w:r w:rsidR="00762EBC" w:rsidRPr="00B229A3">
        <w:rPr>
          <w:rFonts w:ascii="Times New Roman" w:hAnsi="Times New Roman" w:cs="Times New Roman"/>
          <w:b/>
          <w:sz w:val="28"/>
          <w:szCs w:val="28"/>
        </w:rPr>
        <w:t>Biura OPZZ</w:t>
      </w:r>
    </w:p>
    <w:p w:rsidR="001B4CEA" w:rsidRPr="00FF7B8C" w:rsidRDefault="001B4CEA" w:rsidP="00FF7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99" w:rsidRPr="00FF7B8C" w:rsidRDefault="00407E99" w:rsidP="00FF7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B8C">
        <w:rPr>
          <w:rFonts w:ascii="Times New Roman" w:hAnsi="Times New Roman" w:cs="Times New Roman"/>
          <w:b/>
          <w:sz w:val="24"/>
          <w:szCs w:val="24"/>
        </w:rPr>
        <w:t>Wydział Polityki Społecznej, Rynku Pracy, Ubezpieczeń i Zdrowia</w:t>
      </w:r>
    </w:p>
    <w:p w:rsidR="00FF7B8C" w:rsidRPr="001B4CEA" w:rsidRDefault="0024169F" w:rsidP="007D1793">
      <w:pPr>
        <w:pStyle w:val="Akapitzlist"/>
        <w:numPr>
          <w:ilvl w:val="0"/>
          <w:numId w:val="4"/>
        </w:numPr>
        <w:contextualSpacing/>
        <w:jc w:val="both"/>
      </w:pPr>
      <w:r>
        <w:t>Na</w:t>
      </w:r>
      <w:r w:rsidR="00FF7B8C" w:rsidRPr="00FF7B8C">
        <w:t xml:space="preserve">  posiedzeniu Podzespołu problemowego ds. reformy polityki rynku pracy działającego w ramach Zespołu problemowego ds. polityki gospodarczej i rynku pracy omówiono "Pięciopak dla rynku pracy", rekomendacje Pracodawców RP w zakresie głównych założeń do reformy polityki rynku pracy. </w:t>
      </w:r>
    </w:p>
    <w:p w:rsidR="00FF7B8C" w:rsidRPr="00FF7B8C" w:rsidRDefault="0024169F" w:rsidP="007D1793">
      <w:pPr>
        <w:pStyle w:val="Akapitzlist"/>
        <w:numPr>
          <w:ilvl w:val="0"/>
          <w:numId w:val="4"/>
        </w:numPr>
        <w:spacing w:after="160"/>
        <w:contextualSpacing/>
        <w:jc w:val="both"/>
      </w:pPr>
      <w:r>
        <w:t>W</w:t>
      </w:r>
      <w:r w:rsidR="00FF7B8C" w:rsidRPr="00FF7B8C">
        <w:t xml:space="preserve">ypełniono zastrzeżeniami </w:t>
      </w:r>
      <w:r w:rsidR="00FF7B8C" w:rsidRPr="00FF7B8C">
        <w:rPr>
          <w:color w:val="000000" w:themeColor="text1"/>
        </w:rPr>
        <w:t xml:space="preserve">zestawienie opinii do projektu ustawy </w:t>
      </w:r>
      <w:r w:rsidR="00FF7B8C" w:rsidRPr="00FF7B8C">
        <w:t>o zmianie niektórych ustaw w związku ze skróceniem okresu przechowywania akt pracowniczych oraz ich elektronizacją</w:t>
      </w:r>
    </w:p>
    <w:p w:rsidR="00FF7B8C" w:rsidRPr="00FF7B8C" w:rsidRDefault="0024169F" w:rsidP="007D1793">
      <w:pPr>
        <w:pStyle w:val="Akapitzlist"/>
        <w:numPr>
          <w:ilvl w:val="0"/>
          <w:numId w:val="4"/>
        </w:numPr>
        <w:contextualSpacing/>
        <w:jc w:val="both"/>
      </w:pPr>
      <w:r>
        <w:t>Uczestniczono w posiedzeniu</w:t>
      </w:r>
      <w:r w:rsidR="00FF7B8C" w:rsidRPr="00FF7B8C">
        <w:t xml:space="preserve"> zespołu problemowego ds. ubezpieczeń społecznych Rady Dialogu Społecznego, podczas którego omówiono system powszechnego, dobrowolnego oszczędzania na emeryturę na bazie przeprowadzonego w 2016 roku przeglądu emerytalnego.</w:t>
      </w:r>
    </w:p>
    <w:p w:rsidR="00FF7B8C" w:rsidRPr="00FF7B8C" w:rsidRDefault="00FF7B8C" w:rsidP="007D1793">
      <w:pPr>
        <w:pStyle w:val="Akapitzlist"/>
        <w:numPr>
          <w:ilvl w:val="0"/>
          <w:numId w:val="4"/>
        </w:numPr>
        <w:spacing w:after="120"/>
        <w:contextualSpacing/>
        <w:jc w:val="both"/>
      </w:pPr>
      <w:r w:rsidRPr="00FF7B8C">
        <w:t xml:space="preserve">Przedstawiciel ministra rozwoju poinformował, że na ukończeniu są prace związane z dodatkowymi emeryturami ujętymi w planie wicepremiera Morawieckiego. Wyniki tych prac zostaną zaprezentowane w drugim kwartale br. Plan wicepremiera Morawieckiego zakłada, że zostaną zlikwidowane OFE, a pieniądze, które tam zgromadziliśmy zostaną w 25% przekazane do Funduszu Rezerwy Demograficznej, a 75% trafi do wybranego przez nas Pracowniczego Programu Kapitałowego. </w:t>
      </w:r>
    </w:p>
    <w:p w:rsidR="00FF7B8C" w:rsidRPr="00FF7B8C" w:rsidRDefault="0024169F" w:rsidP="007D1793">
      <w:pPr>
        <w:pStyle w:val="Akapitzlist"/>
        <w:numPr>
          <w:ilvl w:val="0"/>
          <w:numId w:val="4"/>
        </w:numPr>
        <w:spacing w:after="120"/>
        <w:contextualSpacing/>
        <w:jc w:val="both"/>
      </w:pPr>
      <w:r>
        <w:t>Uczestniczono w</w:t>
      </w:r>
      <w:r w:rsidR="00FF7B8C" w:rsidRPr="00FF7B8C">
        <w:t xml:space="preserve"> </w:t>
      </w:r>
      <w:r>
        <w:rPr>
          <w:bCs/>
        </w:rPr>
        <w:t>s</w:t>
      </w:r>
      <w:r w:rsidR="0043474C">
        <w:rPr>
          <w:bCs/>
        </w:rPr>
        <w:t>eminarium konsultacyjno-</w:t>
      </w:r>
      <w:r w:rsidR="00FF7B8C" w:rsidRPr="00FF7B8C">
        <w:rPr>
          <w:bCs/>
        </w:rPr>
        <w:t>informa</w:t>
      </w:r>
      <w:r>
        <w:rPr>
          <w:bCs/>
        </w:rPr>
        <w:t>cyjnym</w:t>
      </w:r>
      <w:r w:rsidR="00FF7B8C" w:rsidRPr="00FF7B8C">
        <w:rPr>
          <w:bCs/>
        </w:rPr>
        <w:t xml:space="preserve"> dla interesariuszy Zintegrowanego Systemu Kwalifikacji. </w:t>
      </w:r>
      <w:r w:rsidR="00FF7B8C" w:rsidRPr="00FF7B8C">
        <w:t xml:space="preserve">Monitorowanie wdrażania ZSK. </w:t>
      </w:r>
      <w:r w:rsidR="00FF7B8C" w:rsidRPr="00FF7B8C">
        <w:rPr>
          <w:rFonts w:eastAsia="Calibri"/>
        </w:rPr>
        <w:t xml:space="preserve">Doświadczenia </w:t>
      </w:r>
      <w:r w:rsidR="00FF7B8C" w:rsidRPr="00FF7B8C">
        <w:rPr>
          <w:rFonts w:eastAsia="Calibri"/>
        </w:rPr>
        <w:lastRenderedPageBreak/>
        <w:t xml:space="preserve">wynikające z procesu włączania kwalifikacji do ZSK. </w:t>
      </w:r>
      <w:r w:rsidR="00FF7B8C" w:rsidRPr="00FF7B8C">
        <w:t xml:space="preserve">Rola doradców zawodowych w ZSK w kontekście reformy edukacji. </w:t>
      </w:r>
    </w:p>
    <w:p w:rsidR="00FF7B8C" w:rsidRPr="00FF7B8C" w:rsidRDefault="00FF7B8C" w:rsidP="007D1793">
      <w:pPr>
        <w:pStyle w:val="Akapitzlist"/>
        <w:numPr>
          <w:ilvl w:val="0"/>
          <w:numId w:val="4"/>
        </w:numPr>
        <w:spacing w:after="120"/>
        <w:contextualSpacing/>
        <w:jc w:val="both"/>
      </w:pPr>
      <w:r w:rsidRPr="00FF7B8C">
        <w:t>Rada Rynku Pracy w trybie obiegowym pozytywnie zaopiniowała propozycję Ministerstwa Rodziny, Pracy i Polityki Społecznej dotyczącą rozdysponowania środków rezerwy Krajowego Funduszu Szkoleniowego w 2017 roku.</w:t>
      </w:r>
    </w:p>
    <w:p w:rsidR="00FF7B8C" w:rsidRPr="001B4CEA" w:rsidRDefault="00FF7B8C" w:rsidP="007D1793">
      <w:pPr>
        <w:pStyle w:val="Akapitzlist"/>
        <w:numPr>
          <w:ilvl w:val="0"/>
          <w:numId w:val="4"/>
        </w:numPr>
        <w:spacing w:after="120"/>
        <w:contextualSpacing/>
        <w:jc w:val="both"/>
        <w:rPr>
          <w:rStyle w:val="Pogrubienie"/>
          <w:b w:val="0"/>
          <w:bCs w:val="0"/>
        </w:rPr>
      </w:pPr>
      <w:r w:rsidRPr="00FF7B8C">
        <w:t>OPZZ podtrzymało swoje wcześniejsze stanowisko w sprawie projektu ustawy o systemie ubezpieczeń społecznych zakładającego możliwość egzekwowania składki na ubezpieczenia społeczne od niesolidnych płatników.</w:t>
      </w:r>
    </w:p>
    <w:p w:rsidR="00FF7B8C" w:rsidRPr="001B4CEA" w:rsidRDefault="0024169F" w:rsidP="007D1793">
      <w:pPr>
        <w:pStyle w:val="Akapitzlist"/>
        <w:numPr>
          <w:ilvl w:val="0"/>
          <w:numId w:val="4"/>
        </w:numPr>
        <w:spacing w:after="120"/>
        <w:contextualSpacing/>
        <w:jc w:val="both"/>
        <w:rPr>
          <w:bCs/>
          <w:i/>
          <w:iCs/>
        </w:rPr>
      </w:pPr>
      <w:r>
        <w:rPr>
          <w:rStyle w:val="Pogrubienie"/>
          <w:b w:val="0"/>
        </w:rPr>
        <w:t>O</w:t>
      </w:r>
      <w:r w:rsidR="00FF7B8C" w:rsidRPr="001B4CEA">
        <w:rPr>
          <w:rStyle w:val="Pogrubienie"/>
          <w:b w:val="0"/>
        </w:rPr>
        <w:t>dbyło się spotkanie przedstawicieli OPZZ z kierownictwem Kasy Rolniczego Ubezpieczenia Społecznego.</w:t>
      </w:r>
      <w:r w:rsidR="00FF7B8C" w:rsidRPr="00FF7B8C">
        <w:rPr>
          <w:rStyle w:val="Pogrubienie"/>
        </w:rPr>
        <w:t xml:space="preserve"> </w:t>
      </w:r>
      <w:r w:rsidR="00FF7B8C" w:rsidRPr="00FF7B8C">
        <w:t xml:space="preserve">Podczas spotkania poruszono wiele tematów dotyczących ustawy o ubezpieczeniu społecznym rolników oraz problemów dotykających pracowników Kasy. Najważniejsze z nich dotyczyły etatyzacji w jednostkach organizacyjnych KRUS, zmniejszonego w bieżącym roku funduszu premiowego czy orzecznictwa lekarskiego w KRUS. </w:t>
      </w:r>
    </w:p>
    <w:p w:rsidR="00FF7B8C" w:rsidRPr="0043474C" w:rsidRDefault="00FF7B8C" w:rsidP="007D1793">
      <w:pPr>
        <w:pStyle w:val="Akapitzlist"/>
        <w:numPr>
          <w:ilvl w:val="0"/>
          <w:numId w:val="4"/>
        </w:numPr>
        <w:spacing w:after="120"/>
        <w:contextualSpacing/>
        <w:jc w:val="both"/>
        <w:rPr>
          <w:i/>
        </w:rPr>
      </w:pPr>
      <w:r w:rsidRPr="00FF7B8C">
        <w:t xml:space="preserve">W ramach jednej z sekcji tematycznych  Narodowej Rady Rozwoju odbyło się spotkanie, którego tematem było: </w:t>
      </w:r>
      <w:r w:rsidRPr="0043474C">
        <w:rPr>
          <w:rStyle w:val="Uwydatnienie"/>
          <w:bCs/>
          <w:i w:val="0"/>
        </w:rPr>
        <w:t>„Instrumenty aktywizacji 55+. Wspieranie wydłużania zatrudnienia pracowników starszych w Polsce”. Na posiedzeniu przedstawiciel OPZZ zaproponował szereg rozwiązań wspierających zatrudnienie osób, które chciałyby pracować.</w:t>
      </w:r>
      <w:r w:rsidR="0043474C">
        <w:rPr>
          <w:rStyle w:val="Uwydatnienie"/>
          <w:bCs/>
          <w:i w:val="0"/>
        </w:rPr>
        <w:t>”</w:t>
      </w:r>
    </w:p>
    <w:p w:rsidR="001B4CEA" w:rsidRDefault="0024169F" w:rsidP="007D1793">
      <w:pPr>
        <w:pStyle w:val="Akapitzlist"/>
        <w:numPr>
          <w:ilvl w:val="0"/>
          <w:numId w:val="4"/>
        </w:numPr>
        <w:spacing w:after="120"/>
        <w:contextualSpacing/>
        <w:jc w:val="both"/>
      </w:pPr>
      <w:r>
        <w:t>Z</w:t>
      </w:r>
      <w:r w:rsidR="00FF7B8C" w:rsidRPr="00FF7B8C">
        <w:t>aprezentowano uczestnikom międzynarodowej konferencji w siedzibie OPZZ założenia Europejskiego Filaru Praw Socjalnych.</w:t>
      </w:r>
    </w:p>
    <w:p w:rsidR="001B4CEA" w:rsidRPr="001B4CEA" w:rsidRDefault="0024169F" w:rsidP="007D1793">
      <w:pPr>
        <w:pStyle w:val="Akapitzlist"/>
        <w:numPr>
          <w:ilvl w:val="0"/>
          <w:numId w:val="4"/>
        </w:numPr>
        <w:spacing w:after="120"/>
        <w:contextualSpacing/>
        <w:jc w:val="both"/>
        <w:rPr>
          <w:rStyle w:val="Pogrubienie"/>
          <w:b w:val="0"/>
          <w:bCs w:val="0"/>
        </w:rPr>
      </w:pPr>
      <w:r>
        <w:t xml:space="preserve">Rozpoczął prace </w:t>
      </w:r>
      <w:r w:rsidR="00FF7B8C" w:rsidRPr="001B4CEA">
        <w:t>Podzespół ds. lecznictwa uzdrowiskowego</w:t>
      </w:r>
      <w:r w:rsidR="00FF7B8C" w:rsidRPr="001B4CEA">
        <w:rPr>
          <w:b/>
        </w:rPr>
        <w:t xml:space="preserve"> </w:t>
      </w:r>
      <w:r w:rsidR="00FF7B8C" w:rsidRPr="001B4CEA">
        <w:t>Trójstronnego Zespołu ds. Ochrony Zdrowia, powołany z inicjaty</w:t>
      </w:r>
      <w:r>
        <w:t>wy OPZZ</w:t>
      </w:r>
      <w:r w:rsidR="00FF7B8C" w:rsidRPr="001B4CEA">
        <w:t xml:space="preserve">. </w:t>
      </w:r>
      <w:r>
        <w:t xml:space="preserve">Podczas dwóch spotkań </w:t>
      </w:r>
      <w:r w:rsidR="00FF7B8C" w:rsidRPr="001B4CEA">
        <w:t xml:space="preserve">omówione zostały wyniki </w:t>
      </w:r>
      <w:r>
        <w:rPr>
          <w:rStyle w:val="Pogrubienie"/>
          <w:b w:val="0"/>
        </w:rPr>
        <w:t xml:space="preserve">kontroli NIK </w:t>
      </w:r>
      <w:r w:rsidR="00FF7B8C" w:rsidRPr="001B4CEA">
        <w:rPr>
          <w:rStyle w:val="Pogrubienie"/>
          <w:b w:val="0"/>
        </w:rPr>
        <w:t>w zakresie s</w:t>
      </w:r>
      <w:r w:rsidR="00FF7B8C" w:rsidRPr="001B4CEA">
        <w:rPr>
          <w:rStyle w:val="Uwydatnienie"/>
          <w:bCs/>
          <w:i w:val="0"/>
        </w:rPr>
        <w:t>pełniania wymogów określonych dla uzdrowisk; e</w:t>
      </w:r>
      <w:r w:rsidR="00FF7B8C" w:rsidRPr="001B4CEA">
        <w:t xml:space="preserve">fektem dyskusji było wspólne </w:t>
      </w:r>
      <w:r w:rsidR="00FF7B8C" w:rsidRPr="001B4CEA">
        <w:rPr>
          <w:rStyle w:val="Pogrubienie"/>
          <w:b w:val="0"/>
        </w:rPr>
        <w:t>stanowisko przyjęte przez stronę pracowników i strona pracodawców Po</w:t>
      </w:r>
      <w:r>
        <w:rPr>
          <w:rStyle w:val="Pogrubienie"/>
          <w:b w:val="0"/>
        </w:rPr>
        <w:t xml:space="preserve">dzespołu, podsumowujące raport oraz </w:t>
      </w:r>
      <w:r w:rsidR="00FF7B8C" w:rsidRPr="001B4CEA">
        <w:t xml:space="preserve"> </w:t>
      </w:r>
      <w:r>
        <w:rPr>
          <w:rStyle w:val="Pogrubienie"/>
          <w:b w:val="0"/>
        </w:rPr>
        <w:t>rolę</w:t>
      </w:r>
      <w:r w:rsidR="00FF7B8C" w:rsidRPr="001B4CEA">
        <w:rPr>
          <w:rStyle w:val="Pogrubienie"/>
          <w:b w:val="0"/>
        </w:rPr>
        <w:t xml:space="preserve"> lecznictwa uzdrowiskowego w systemie ochrony zdrowia, ze szczególnym uwzględnieniem leczenia uzdrowiskowego dzieci.</w:t>
      </w:r>
    </w:p>
    <w:p w:rsidR="00930787" w:rsidRDefault="0024169F" w:rsidP="007D1793">
      <w:pPr>
        <w:pStyle w:val="Akapitzlist"/>
        <w:numPr>
          <w:ilvl w:val="0"/>
          <w:numId w:val="4"/>
        </w:numPr>
        <w:spacing w:after="120"/>
        <w:contextualSpacing/>
        <w:jc w:val="both"/>
      </w:pPr>
      <w:r>
        <w:rPr>
          <w:bCs/>
        </w:rPr>
        <w:t>O</w:t>
      </w:r>
      <w:r w:rsidR="00FF7B8C" w:rsidRPr="001B4CEA">
        <w:rPr>
          <w:bCs/>
        </w:rPr>
        <w:t>dbyło się kolejne posiedzenie Komisji Kobiet OPZZ</w:t>
      </w:r>
      <w:r w:rsidR="00930787">
        <w:rPr>
          <w:bCs/>
        </w:rPr>
        <w:t xml:space="preserve">. </w:t>
      </w:r>
      <w:r w:rsidR="00FF7B8C" w:rsidRPr="00930787">
        <w:t xml:space="preserve">Wybrano nową przewodniczącą Komisji, którą została Czesława Sońta przewodnicząca Związku Zawodowego Poligrafów - objęła ona tę funkcję po kol. Barbarze Smolińskiej. Tematyka obrad dotyczyła w szczególności praktycznej realizacji wdrożenia Programu „Rodzina </w:t>
      </w:r>
      <w:r w:rsidR="00930787">
        <w:t xml:space="preserve">500+" po roku funkcjonowania </w:t>
      </w:r>
      <w:r w:rsidR="00FF7B8C" w:rsidRPr="00930787">
        <w:t>wraz z propozycjami legislacyjnymi OPZZ. W posiedzeniu uczestniczył przedstawiciel Biura Rzecznika Praw Dziecka.</w:t>
      </w:r>
    </w:p>
    <w:p w:rsidR="00930787" w:rsidRPr="0024169F" w:rsidRDefault="0024169F" w:rsidP="007D1793">
      <w:pPr>
        <w:pStyle w:val="Akapitzlist"/>
        <w:numPr>
          <w:ilvl w:val="0"/>
          <w:numId w:val="4"/>
        </w:numPr>
        <w:spacing w:after="120"/>
        <w:contextualSpacing/>
        <w:jc w:val="both"/>
        <w:rPr>
          <w:rStyle w:val="Pogrubienie"/>
          <w:b w:val="0"/>
          <w:bCs w:val="0"/>
        </w:rPr>
      </w:pPr>
      <w:r>
        <w:rPr>
          <w:bCs/>
        </w:rPr>
        <w:t xml:space="preserve">Podejmowano </w:t>
      </w:r>
      <w:r w:rsidR="00FF7B8C" w:rsidRPr="00930787">
        <w:t xml:space="preserve">działania OPZZ związane z ,,siecią szpitali”. </w:t>
      </w:r>
      <w:r w:rsidR="00930787" w:rsidRPr="00930787">
        <w:t>23 m</w:t>
      </w:r>
      <w:r w:rsidR="00FF7B8C" w:rsidRPr="00930787">
        <w:t>arca 2017</w:t>
      </w:r>
      <w:r>
        <w:t xml:space="preserve"> </w:t>
      </w:r>
      <w:r w:rsidR="00FF7B8C" w:rsidRPr="00930787">
        <w:t>r. Sejm uchwalił tzw. ustawę o ,,sieci szpitali”. Pomimo aktywności, zarówno OPZZ jak i całej strony społecznej RDS, wprowadzone rozwiązania nie były przedmiotem konstruktywnego dialogu w ramach RDS. OPZZ zwrócił się do organizacji członkowskich z apelem o monitorowanie sytuacji w województwach, aby dostępność świadczeń zdrowotnych pozostawała na co najmniej niezmienionym poziomie oraz – w przypadkach braku tej dostępności – o reagowanie na forum regionalnych wojewódzkich rad dialogu społecznego.</w:t>
      </w:r>
      <w:r w:rsidR="00930787" w:rsidRPr="00930787">
        <w:t xml:space="preserve"> </w:t>
      </w:r>
      <w:r w:rsidR="00FF7B8C" w:rsidRPr="00930787">
        <w:rPr>
          <w:rStyle w:val="Uwydatnienie"/>
          <w:bCs/>
          <w:i w:val="0"/>
        </w:rPr>
        <w:t>Troska o skutki społeczne związane z siecią</w:t>
      </w:r>
      <w:r w:rsidR="00930787" w:rsidRPr="00930787">
        <w:rPr>
          <w:rStyle w:val="Uwydatnienie"/>
          <w:bCs/>
          <w:i w:val="0"/>
        </w:rPr>
        <w:t xml:space="preserve"> szpitali znalazła także wyraz </w:t>
      </w:r>
      <w:r w:rsidR="00FF7B8C" w:rsidRPr="00930787">
        <w:rPr>
          <w:rStyle w:val="Uwydatnienie"/>
          <w:bCs/>
          <w:i w:val="0"/>
        </w:rPr>
        <w:t>w przyjętej na plenarnym posiedzeniu RD</w:t>
      </w:r>
      <w:r>
        <w:rPr>
          <w:rStyle w:val="Uwydatnienie"/>
          <w:bCs/>
          <w:i w:val="0"/>
        </w:rPr>
        <w:t>S w dniu 23 marca 2017</w:t>
      </w:r>
      <w:r w:rsidR="0043474C">
        <w:rPr>
          <w:rStyle w:val="Uwydatnienie"/>
          <w:bCs/>
          <w:i w:val="0"/>
        </w:rPr>
        <w:t xml:space="preserve"> </w:t>
      </w:r>
      <w:r>
        <w:rPr>
          <w:rStyle w:val="Uwydatnienie"/>
          <w:bCs/>
          <w:i w:val="0"/>
        </w:rPr>
        <w:t>r. Uchwale</w:t>
      </w:r>
      <w:r w:rsidR="00FF7B8C" w:rsidRPr="00930787">
        <w:rPr>
          <w:rStyle w:val="Uwydatnienie"/>
          <w:bCs/>
          <w:i w:val="0"/>
        </w:rPr>
        <w:t xml:space="preserve"> nr 29</w:t>
      </w:r>
      <w:r w:rsidR="00FF7B8C" w:rsidRPr="00930787">
        <w:rPr>
          <w:rStyle w:val="Uwydatnienie"/>
          <w:i w:val="0"/>
        </w:rPr>
        <w:t xml:space="preserve"> zawierającej stanowisko strony pracodawców i pracowników RDS </w:t>
      </w:r>
      <w:r w:rsidR="00FF7B8C" w:rsidRPr="0024169F">
        <w:rPr>
          <w:rStyle w:val="Pogrubienie"/>
          <w:b w:val="0"/>
          <w:iCs/>
        </w:rPr>
        <w:t>w sprawie sposobu wdrożenia i skutków ustawy tworzącej system podstawowego szpitalnego zabezpieczenia świadczeń opieki zdrowotnej (sieć szpitali).</w:t>
      </w:r>
    </w:p>
    <w:p w:rsidR="00930787" w:rsidRPr="00930787" w:rsidRDefault="00FF7B8C" w:rsidP="007D1793">
      <w:pPr>
        <w:pStyle w:val="Akapitzlist"/>
        <w:numPr>
          <w:ilvl w:val="0"/>
          <w:numId w:val="4"/>
        </w:numPr>
        <w:spacing w:after="120"/>
        <w:contextualSpacing/>
        <w:jc w:val="both"/>
      </w:pPr>
      <w:r w:rsidRPr="0024169F">
        <w:t>Rada Ochrony Pracy przy Sejmie RP</w:t>
      </w:r>
      <w:r w:rsidR="0024169F">
        <w:t xml:space="preserve"> </w:t>
      </w:r>
      <w:r w:rsidRPr="00930787">
        <w:t xml:space="preserve">przyjęła stanowisko w </w:t>
      </w:r>
      <w:r w:rsidRPr="00930787">
        <w:rPr>
          <w:bCs/>
        </w:rPr>
        <w:t xml:space="preserve">sprawie chorób zawodowych i związanych z pracą. Dokonano także podsumowania realizacji programu wieloletniego ,,Poprawa bezpieczeństwa i warunków pracy” III etap realizacji lata 2014 – 2016, do którego członkowie OPZZ wyrazili pozytywną opinie. </w:t>
      </w:r>
    </w:p>
    <w:p w:rsidR="0024169F" w:rsidRDefault="0024169F" w:rsidP="007D1793">
      <w:pPr>
        <w:pStyle w:val="Akapitzlist"/>
        <w:numPr>
          <w:ilvl w:val="0"/>
          <w:numId w:val="4"/>
        </w:numPr>
        <w:spacing w:after="120"/>
        <w:contextualSpacing/>
        <w:jc w:val="both"/>
      </w:pPr>
      <w:r>
        <w:t xml:space="preserve">Podjęto </w:t>
      </w:r>
      <w:r w:rsidR="00FF7B8C" w:rsidRPr="00930787">
        <w:t xml:space="preserve">działania OPZZ związane z podsumowaniem Programu ,,Rodzina 500 plus”. Decyzje podjęte przez Prezydium OPZZ w dniu 28 lutego </w:t>
      </w:r>
      <w:r w:rsidR="0043474C">
        <w:t xml:space="preserve">br. </w:t>
      </w:r>
      <w:r w:rsidR="00FF7B8C" w:rsidRPr="00930787">
        <w:t xml:space="preserve">związane z praktyczną realizacją programu ,,Rodzina 500 plus” w tym postulaty legislacyjne korekty programu, </w:t>
      </w:r>
      <w:r w:rsidR="00FF7B8C" w:rsidRPr="00930787">
        <w:lastRenderedPageBreak/>
        <w:t>zos</w:t>
      </w:r>
      <w:r>
        <w:t xml:space="preserve">tały przekazane do </w:t>
      </w:r>
      <w:bookmarkStart w:id="0" w:name="_GoBack"/>
      <w:bookmarkEnd w:id="0"/>
      <w:r>
        <w:t xml:space="preserve">Ministerstwa </w:t>
      </w:r>
      <w:r w:rsidR="00FF7B8C" w:rsidRPr="00930787">
        <w:t>Rodzin</w:t>
      </w:r>
      <w:r>
        <w:t>y, Pracy i Polityki Społecznej. Uczestniczono</w:t>
      </w:r>
      <w:r w:rsidR="00FF7B8C" w:rsidRPr="00930787">
        <w:t xml:space="preserve"> także w posiedzeniu sejmowej Komisji Polityki </w:t>
      </w:r>
      <w:r>
        <w:t>Społecznej i Rodziny Sejm poświę</w:t>
      </w:r>
      <w:r w:rsidR="00FF7B8C" w:rsidRPr="00930787">
        <w:t xml:space="preserve">conej </w:t>
      </w:r>
      <w:r w:rsidR="00FF7B8C" w:rsidRPr="00930787">
        <w:rPr>
          <w:bCs/>
          <w:color w:val="2F282B"/>
        </w:rPr>
        <w:t xml:space="preserve">sytuacji dużych rodzin w Polsce i ich aktualnym problemom oraz skutkom wprowadzenia Programu ,,Rodzina 500 plus” prezentując </w:t>
      </w:r>
      <w:r>
        <w:rPr>
          <w:bCs/>
          <w:color w:val="2F282B"/>
        </w:rPr>
        <w:t>nasze propozycje</w:t>
      </w:r>
      <w:r w:rsidR="00FF7B8C" w:rsidRPr="00930787">
        <w:rPr>
          <w:bCs/>
          <w:color w:val="2F282B"/>
        </w:rPr>
        <w:t xml:space="preserve"> oraz </w:t>
      </w:r>
      <w:r w:rsidR="00FF7B8C" w:rsidRPr="00930787">
        <w:t xml:space="preserve">w debacie: </w:t>
      </w:r>
      <w:r w:rsidR="00FF7B8C" w:rsidRPr="0043474C">
        <w:t>,,Jak 500 plus zmienia Polskę”</w:t>
      </w:r>
      <w:r w:rsidR="00FF7B8C" w:rsidRPr="00930787">
        <w:rPr>
          <w:i/>
        </w:rPr>
        <w:t xml:space="preserve"> </w:t>
      </w:r>
      <w:r w:rsidR="00FF7B8C" w:rsidRPr="00930787">
        <w:t>środowisk naukowych i pozarządowyc</w:t>
      </w:r>
      <w:r>
        <w:t>h</w:t>
      </w:r>
      <w:r w:rsidR="00FF7B8C" w:rsidRPr="00930787">
        <w:t xml:space="preserve">. </w:t>
      </w:r>
    </w:p>
    <w:p w:rsidR="0072063F" w:rsidRDefault="0024169F" w:rsidP="007D1793">
      <w:pPr>
        <w:pStyle w:val="Akapitzlist"/>
        <w:numPr>
          <w:ilvl w:val="0"/>
          <w:numId w:val="4"/>
        </w:numPr>
        <w:spacing w:after="120"/>
        <w:contextualSpacing/>
        <w:jc w:val="both"/>
      </w:pPr>
      <w:r>
        <w:t xml:space="preserve">Udział w </w:t>
      </w:r>
      <w:r>
        <w:rPr>
          <w:bCs/>
          <w:color w:val="2F282B"/>
        </w:rPr>
        <w:t xml:space="preserve">pracach </w:t>
      </w:r>
      <w:r w:rsidR="00FF7B8C" w:rsidRPr="0024169F">
        <w:rPr>
          <w:bCs/>
          <w:color w:val="2F282B"/>
        </w:rPr>
        <w:t xml:space="preserve">branżowego </w:t>
      </w:r>
      <w:r w:rsidR="00FF7B8C" w:rsidRPr="0024169F">
        <w:rPr>
          <w:bCs/>
        </w:rPr>
        <w:t>Trójstronnego Zespołu ds. Ochrony Zdrowia</w:t>
      </w:r>
      <w:r w:rsidR="00FF7B8C" w:rsidRPr="0024169F">
        <w:rPr>
          <w:b/>
          <w:bCs/>
        </w:rPr>
        <w:t xml:space="preserve"> </w:t>
      </w:r>
      <w:r w:rsidR="00FF7B8C" w:rsidRPr="0024169F">
        <w:rPr>
          <w:bCs/>
        </w:rPr>
        <w:t xml:space="preserve">oraz nowopowstałego </w:t>
      </w:r>
      <w:r w:rsidR="00FF7B8C" w:rsidRPr="0024169F">
        <w:t>Podzespołu problemowego ds. ochrony zdrowia</w:t>
      </w:r>
      <w:r w:rsidR="00FF7B8C" w:rsidRPr="0024169F">
        <w:rPr>
          <w:b/>
        </w:rPr>
        <w:t xml:space="preserve"> </w:t>
      </w:r>
      <w:r w:rsidR="00FF7B8C" w:rsidRPr="0024169F">
        <w:t>w ramach Zespołu problemo</w:t>
      </w:r>
      <w:r>
        <w:t xml:space="preserve">wego ds. usług publicznych RDS w zakresie </w:t>
      </w:r>
      <w:r w:rsidR="00FF7B8C" w:rsidRPr="0024169F">
        <w:rPr>
          <w:bCs/>
        </w:rPr>
        <w:t>przyszłości fi</w:t>
      </w:r>
      <w:r w:rsidR="00FF7B8C" w:rsidRPr="0024169F">
        <w:t xml:space="preserve">nansowania ochrony zdrowia, podsumowaniu konsultacji społecznych nad projektami nowelizacji ustaw o Państwowym Ratownictwie Medycznym i lecznictwu uzdrowiskowemu. </w:t>
      </w:r>
      <w:r w:rsidR="0072063F">
        <w:t>Wypracowaliśmy u</w:t>
      </w:r>
      <w:r w:rsidR="00FF7B8C" w:rsidRPr="0072063F">
        <w:t xml:space="preserve">chwały strony pracodawców i pracowników </w:t>
      </w:r>
      <w:r w:rsidR="0072063F">
        <w:t xml:space="preserve">RDS </w:t>
      </w:r>
      <w:r w:rsidR="00FF7B8C" w:rsidRPr="0072063F">
        <w:t>w o</w:t>
      </w:r>
      <w:r w:rsidR="0072063F">
        <w:t xml:space="preserve">bszarze ochrony zdrowia dotyczące: </w:t>
      </w:r>
      <w:r w:rsidR="00FF7B8C" w:rsidRPr="0072063F">
        <w:rPr>
          <w:bCs/>
          <w:iCs/>
        </w:rPr>
        <w:t xml:space="preserve">kierunków zmian w systemie ochrony zdrowia </w:t>
      </w:r>
      <w:r w:rsidR="0072063F">
        <w:rPr>
          <w:bCs/>
          <w:iCs/>
        </w:rPr>
        <w:t xml:space="preserve">i </w:t>
      </w:r>
      <w:r w:rsidR="00FF7B8C" w:rsidRPr="0072063F">
        <w:rPr>
          <w:bCs/>
          <w:iCs/>
        </w:rPr>
        <w:t>w sprawie sposobu wdrożenia i skutków ustawy tworzącej system podstawowego szpitalnego zabezpieczenia świadczeń op</w:t>
      </w:r>
      <w:r w:rsidR="0072063F">
        <w:rPr>
          <w:bCs/>
          <w:iCs/>
        </w:rPr>
        <w:t xml:space="preserve">ieki zdrowotnej (sieć szpitali). </w:t>
      </w:r>
      <w:r w:rsidR="00FF7B8C" w:rsidRPr="0072063F">
        <w:t>Wskazaliśmy, że chcemy jako partnerzy społeczni, aktywnie uczestniczyć w dialogu społecznym i wyrażać swoje opinie w sprawach wspólnych dla każdego pacjenta.</w:t>
      </w:r>
    </w:p>
    <w:p w:rsidR="0072063F" w:rsidRPr="0072063F" w:rsidRDefault="0072063F" w:rsidP="007D1793">
      <w:pPr>
        <w:pStyle w:val="Akapitzlist"/>
        <w:numPr>
          <w:ilvl w:val="0"/>
          <w:numId w:val="4"/>
        </w:numPr>
        <w:spacing w:after="120"/>
        <w:contextualSpacing/>
        <w:jc w:val="both"/>
      </w:pPr>
      <w:r>
        <w:t xml:space="preserve">Udział w </w:t>
      </w:r>
      <w:r w:rsidR="00FF7B8C" w:rsidRPr="0072063F">
        <w:rPr>
          <w:bCs/>
        </w:rPr>
        <w:t>prac</w:t>
      </w:r>
      <w:r>
        <w:rPr>
          <w:bCs/>
        </w:rPr>
        <w:t>ach</w:t>
      </w:r>
      <w:r w:rsidR="00FF7B8C" w:rsidRPr="0072063F">
        <w:rPr>
          <w:bCs/>
        </w:rPr>
        <w:t xml:space="preserve"> Międzyresortowej Komisji ds. NDS i NDN </w:t>
      </w:r>
      <w:r>
        <w:rPr>
          <w:bCs/>
        </w:rPr>
        <w:t xml:space="preserve">nad </w:t>
      </w:r>
      <w:r w:rsidR="00FF7B8C" w:rsidRPr="0072063F">
        <w:rPr>
          <w:bCs/>
        </w:rPr>
        <w:t>wartości</w:t>
      </w:r>
      <w:r>
        <w:rPr>
          <w:bCs/>
        </w:rPr>
        <w:t>ą</w:t>
      </w:r>
      <w:r w:rsidR="00FF7B8C" w:rsidRPr="0072063F">
        <w:rPr>
          <w:bCs/>
        </w:rPr>
        <w:t xml:space="preserve"> dla metody oznaczania stężeń w powietrzu na stanowiskach pracy dla 8 substancji chemicznych. </w:t>
      </w:r>
    </w:p>
    <w:p w:rsidR="00FF7B8C" w:rsidRPr="0072063F" w:rsidRDefault="0072063F" w:rsidP="007D1793">
      <w:pPr>
        <w:pStyle w:val="Akapitzlist"/>
        <w:numPr>
          <w:ilvl w:val="0"/>
          <w:numId w:val="4"/>
        </w:numPr>
        <w:spacing w:after="120"/>
        <w:contextualSpacing/>
        <w:jc w:val="both"/>
      </w:pPr>
      <w:r>
        <w:rPr>
          <w:bCs/>
        </w:rPr>
        <w:t>Podjęto w</w:t>
      </w:r>
      <w:r w:rsidR="00FF7B8C" w:rsidRPr="0072063F">
        <w:rPr>
          <w:bCs/>
        </w:rPr>
        <w:t xml:space="preserve"> ramach działań OPZZ na rzecz równości i niedyskryminacji w miejscu pracy</w:t>
      </w:r>
      <w:r>
        <w:rPr>
          <w:bCs/>
        </w:rPr>
        <w:t xml:space="preserve"> współpracę</w:t>
      </w:r>
      <w:r w:rsidR="00FF7B8C" w:rsidRPr="0072063F">
        <w:rPr>
          <w:bCs/>
        </w:rPr>
        <w:t xml:space="preserve"> z Koalicją ,,Karat” w ramach międzynarodowego projektu na temat zjawiska segregacji poziomej na rynku pracy ze względu na płeć. Uczestniczymy także jako jeden z partnerów w międzynarodowym projekcie na temat zaangażowania pracowników w kwestie równości płci.  </w:t>
      </w:r>
    </w:p>
    <w:p w:rsidR="00FF7B8C" w:rsidRPr="00FF7B8C" w:rsidRDefault="00FF7B8C" w:rsidP="00FF7B8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424" w:rsidRPr="00FF7B8C" w:rsidRDefault="00762EBC" w:rsidP="00FF7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B8C">
        <w:rPr>
          <w:rFonts w:ascii="Times New Roman" w:hAnsi="Times New Roman" w:cs="Times New Roman"/>
          <w:b/>
          <w:sz w:val="24"/>
          <w:szCs w:val="24"/>
        </w:rPr>
        <w:t>Wydział Polityki Gospodarczej i Funduszy Strukturalnych</w:t>
      </w:r>
    </w:p>
    <w:p w:rsidR="00EA7525" w:rsidRPr="00930787" w:rsidRDefault="00EA7525" w:rsidP="007D1793">
      <w:pPr>
        <w:pStyle w:val="Akapitzlist"/>
        <w:numPr>
          <w:ilvl w:val="1"/>
          <w:numId w:val="5"/>
        </w:numPr>
        <w:ind w:left="284" w:hanging="284"/>
        <w:contextualSpacing/>
        <w:jc w:val="both"/>
      </w:pPr>
      <w:r w:rsidRPr="00930787">
        <w:t>Działalność związana z procesem opiniowania projektów aktów prawnych i p</w:t>
      </w:r>
      <w:r w:rsidR="001B24F0">
        <w:t>racami Rady Dialogu Społecznego:</w:t>
      </w:r>
    </w:p>
    <w:p w:rsidR="00EA7525" w:rsidRPr="00FF7B8C" w:rsidRDefault="001B24F0" w:rsidP="007D1793">
      <w:pPr>
        <w:pStyle w:val="Akapitzlist"/>
        <w:numPr>
          <w:ilvl w:val="0"/>
          <w:numId w:val="6"/>
        </w:numPr>
        <w:ind w:left="644"/>
        <w:contextualSpacing/>
        <w:jc w:val="both"/>
      </w:pPr>
      <w:r>
        <w:t xml:space="preserve">Przygotowano </w:t>
      </w:r>
      <w:r w:rsidR="00EA7525" w:rsidRPr="00FF7B8C">
        <w:t>Informację na temat Semestru Europejskiego.</w:t>
      </w:r>
    </w:p>
    <w:p w:rsidR="001B24F0" w:rsidRDefault="001B24F0" w:rsidP="007D1793">
      <w:pPr>
        <w:pStyle w:val="Akapitzlist"/>
        <w:numPr>
          <w:ilvl w:val="0"/>
          <w:numId w:val="6"/>
        </w:numPr>
        <w:ind w:left="644"/>
        <w:contextualSpacing/>
        <w:jc w:val="both"/>
      </w:pPr>
      <w:r>
        <w:t>Przygotowano opinię OPZZ do:</w:t>
      </w:r>
    </w:p>
    <w:p w:rsidR="00EA7525" w:rsidRPr="00FF7B8C" w:rsidRDefault="00EA7525" w:rsidP="007D1793">
      <w:pPr>
        <w:pStyle w:val="Akapitzlist"/>
        <w:numPr>
          <w:ilvl w:val="0"/>
          <w:numId w:val="7"/>
        </w:numPr>
        <w:ind w:left="1004"/>
        <w:contextualSpacing/>
        <w:jc w:val="both"/>
      </w:pPr>
      <w:r w:rsidRPr="00FF7B8C">
        <w:t>Pakiet</w:t>
      </w:r>
      <w:r w:rsidR="001B24F0">
        <w:t>u ustaw pn. Konstytucja Biznesu</w:t>
      </w:r>
      <w:r w:rsidR="00C070A2">
        <w:t>,</w:t>
      </w:r>
    </w:p>
    <w:p w:rsidR="00EA7525" w:rsidRPr="00FF7B8C" w:rsidRDefault="00EA7525" w:rsidP="007D1793">
      <w:pPr>
        <w:pStyle w:val="Akapitzlist"/>
        <w:numPr>
          <w:ilvl w:val="0"/>
          <w:numId w:val="7"/>
        </w:numPr>
        <w:ind w:left="1004"/>
        <w:contextualSpacing/>
        <w:jc w:val="both"/>
      </w:pPr>
      <w:r w:rsidRPr="00FF7B8C">
        <w:t>dokumentu Komisji Europejskiej pn. Spr</w:t>
      </w:r>
      <w:r w:rsidR="00C070A2">
        <w:t>awozdanie Krajowe - Polska 2017,</w:t>
      </w:r>
    </w:p>
    <w:p w:rsidR="00EA7525" w:rsidRPr="00FF7B8C" w:rsidRDefault="00EA7525" w:rsidP="007D1793">
      <w:pPr>
        <w:pStyle w:val="Akapitzlist"/>
        <w:numPr>
          <w:ilvl w:val="0"/>
          <w:numId w:val="7"/>
        </w:numPr>
        <w:ind w:left="1004"/>
        <w:contextualSpacing/>
        <w:jc w:val="both"/>
      </w:pPr>
      <w:r w:rsidRPr="00FF7B8C">
        <w:t>projektu Krajowego Programu Reform na rzecz realizacji Strategii „Europa 2020”.</w:t>
      </w:r>
    </w:p>
    <w:p w:rsidR="00EA7525" w:rsidRPr="00FF7B8C" w:rsidRDefault="001B24F0" w:rsidP="007D1793">
      <w:pPr>
        <w:pStyle w:val="Akapitzlist"/>
        <w:numPr>
          <w:ilvl w:val="0"/>
          <w:numId w:val="6"/>
        </w:numPr>
        <w:ind w:left="644"/>
        <w:contextualSpacing/>
        <w:jc w:val="both"/>
      </w:pPr>
      <w:r>
        <w:t>Wypracowano</w:t>
      </w:r>
      <w:r w:rsidR="00EA7525" w:rsidRPr="00FF7B8C">
        <w:t xml:space="preserve"> Stanowisko Strony społecznej Doraźnego Zespołu ds. zamówień publicznych RDS w sprawie realizacji zamówień publicznych w ochronie zdrowia.</w:t>
      </w:r>
    </w:p>
    <w:p w:rsidR="00EA7525" w:rsidRPr="00FF7B8C" w:rsidRDefault="001B24F0" w:rsidP="007D1793">
      <w:pPr>
        <w:pStyle w:val="Akapitzlist"/>
        <w:numPr>
          <w:ilvl w:val="0"/>
          <w:numId w:val="6"/>
        </w:numPr>
        <w:ind w:left="644"/>
        <w:contextualSpacing/>
        <w:jc w:val="both"/>
      </w:pPr>
      <w:r>
        <w:t>Przygotowano</w:t>
      </w:r>
      <w:r w:rsidR="00EA7525" w:rsidRPr="00FF7B8C">
        <w:t xml:space="preserve"> wystąpienie OPZZ do Szefa Krajowej Administracji Skarbowej w sprawie zawartego przez niego Porozumienia z NSZZ Solidarność w zakresie praw i interesów pracowników KAS.</w:t>
      </w:r>
    </w:p>
    <w:p w:rsidR="00EA7525" w:rsidRDefault="001B24F0" w:rsidP="007D1793">
      <w:pPr>
        <w:pStyle w:val="Akapitzlist"/>
        <w:numPr>
          <w:ilvl w:val="0"/>
          <w:numId w:val="6"/>
        </w:numPr>
        <w:ind w:left="644"/>
        <w:contextualSpacing/>
        <w:jc w:val="both"/>
      </w:pPr>
      <w:r>
        <w:t>Dokonano</w:t>
      </w:r>
      <w:r w:rsidR="00EA7525" w:rsidRPr="00FF7B8C">
        <w:t xml:space="preserve"> analizy szeregu projektów aktów prawnych kierowanych do OPZZ przez stronę rządową i Sejm RP w ramach konsultacji społecznych.</w:t>
      </w:r>
    </w:p>
    <w:p w:rsidR="00164FE1" w:rsidRPr="00164FE1" w:rsidRDefault="00164FE1" w:rsidP="007D1793">
      <w:pPr>
        <w:pStyle w:val="Akapitzlist"/>
        <w:numPr>
          <w:ilvl w:val="0"/>
          <w:numId w:val="6"/>
        </w:numPr>
        <w:ind w:left="644"/>
        <w:contextualSpacing/>
        <w:jc w:val="both"/>
        <w:rPr>
          <w:b/>
        </w:rPr>
      </w:pPr>
      <w:r>
        <w:t>Przygotowano</w:t>
      </w:r>
      <w:r w:rsidRPr="00FF7B8C">
        <w:t xml:space="preserve"> opracowania na temat „Przyszłość polityki spójności UE i rola partnerów społecznych” na posiedzenie Rady Dialogu Spo</w:t>
      </w:r>
      <w:r w:rsidR="00C070A2">
        <w:t>łecznego.</w:t>
      </w:r>
    </w:p>
    <w:p w:rsidR="00164FE1" w:rsidRPr="00164FE1" w:rsidRDefault="00164FE1" w:rsidP="007D1793">
      <w:pPr>
        <w:pStyle w:val="Akapitzlist"/>
        <w:numPr>
          <w:ilvl w:val="0"/>
          <w:numId w:val="6"/>
        </w:numPr>
        <w:ind w:left="644"/>
        <w:contextualSpacing/>
        <w:jc w:val="both"/>
        <w:rPr>
          <w:b/>
        </w:rPr>
      </w:pPr>
      <w:r>
        <w:t>Wypracowano robocze stanowisko</w:t>
      </w:r>
      <w:r w:rsidRPr="00FF7B8C">
        <w:t xml:space="preserve"> przy współpracy z Instytucją Zarządzającą Programem Operacyjnym Wiedza Edukacja oraz Komisją Europejską w sprawie postulowanych zmian w PO WER, dotyczących wprowadzenia nowego komponentu na rzecz wzmocnienia potencjału analitycznego partnerów społecznych w zakresie polityki rynku pracy i dostosowania do jego potrzeb sy</w:t>
      </w:r>
      <w:r>
        <w:t>stemów edukacji i szkolenia.</w:t>
      </w:r>
    </w:p>
    <w:p w:rsidR="00EA7525" w:rsidRPr="004805AE" w:rsidRDefault="00EA7525" w:rsidP="007D1793">
      <w:pPr>
        <w:pStyle w:val="Akapitzlist"/>
        <w:numPr>
          <w:ilvl w:val="1"/>
          <w:numId w:val="5"/>
        </w:numPr>
        <w:ind w:left="284" w:hanging="284"/>
        <w:contextualSpacing/>
        <w:jc w:val="both"/>
      </w:pPr>
      <w:r w:rsidRPr="001B24F0">
        <w:t>R</w:t>
      </w:r>
      <w:r w:rsidR="001B24F0">
        <w:t>eprezentowanie OPZZ:</w:t>
      </w:r>
    </w:p>
    <w:p w:rsidR="00EA7525" w:rsidRPr="00FF7B8C" w:rsidRDefault="004805AE" w:rsidP="007D1793">
      <w:pPr>
        <w:pStyle w:val="Akapitzlist"/>
        <w:numPr>
          <w:ilvl w:val="0"/>
          <w:numId w:val="8"/>
        </w:numPr>
        <w:contextualSpacing/>
        <w:jc w:val="both"/>
      </w:pPr>
      <w:r>
        <w:t xml:space="preserve">na </w:t>
      </w:r>
      <w:r w:rsidR="00EA7525" w:rsidRPr="00FF7B8C">
        <w:t>posiedzeniu plenarnym Rady Dialog</w:t>
      </w:r>
      <w:r w:rsidR="00C070A2">
        <w:t>u Społecznego</w:t>
      </w:r>
      <w:r w:rsidR="00EA7525" w:rsidRPr="00FF7B8C">
        <w:t>, która rozpatrywała sprawy z zakresu kompetencji Zespołu: realizację przez Polskę Semestru Europejskiego i kwestie problemowe wynikające z wykorzystania przez Polskę środków z unijnej perspektywy finansowej na lata 2014-2020.</w:t>
      </w:r>
    </w:p>
    <w:p w:rsidR="00EA7525" w:rsidRPr="00FF7B8C" w:rsidRDefault="00EA7525" w:rsidP="007D1793">
      <w:pPr>
        <w:pStyle w:val="Akapitzlist"/>
        <w:numPr>
          <w:ilvl w:val="0"/>
          <w:numId w:val="8"/>
        </w:numPr>
        <w:contextualSpacing/>
        <w:jc w:val="both"/>
      </w:pPr>
      <w:r w:rsidRPr="00FF7B8C">
        <w:lastRenderedPageBreak/>
        <w:t>w spotkaniu Przewodniczącego OPZZ i przedstawicieli załogi spółki Port Gdański Eksploatacja S.A. z Ministrem Gospodarki Morskiej i Żeglu</w:t>
      </w:r>
      <w:r w:rsidR="00C070A2">
        <w:t>gi Śródlądowej</w:t>
      </w:r>
      <w:r w:rsidRPr="00FF7B8C">
        <w:t>.</w:t>
      </w:r>
    </w:p>
    <w:p w:rsidR="00EA7525" w:rsidRPr="00FF7B8C" w:rsidRDefault="00EA7525" w:rsidP="007D1793">
      <w:pPr>
        <w:pStyle w:val="Akapitzlist"/>
        <w:numPr>
          <w:ilvl w:val="0"/>
          <w:numId w:val="8"/>
        </w:numPr>
        <w:contextualSpacing/>
        <w:jc w:val="both"/>
      </w:pPr>
      <w:r w:rsidRPr="00FF7B8C">
        <w:t>w posiedzeniu doraźnego Zespołu problemowego ds. Strategii na rzecz Odpowiedzialnego Rozwoju Rady Dialogu Społeczn</w:t>
      </w:r>
      <w:r w:rsidR="00C070A2">
        <w:t>ego</w:t>
      </w:r>
      <w:r w:rsidRPr="00FF7B8C">
        <w:t>.</w:t>
      </w:r>
    </w:p>
    <w:p w:rsidR="00EA7525" w:rsidRPr="00FF7B8C" w:rsidRDefault="00EA7525" w:rsidP="007D1793">
      <w:pPr>
        <w:pStyle w:val="Akapitzlist"/>
        <w:numPr>
          <w:ilvl w:val="0"/>
          <w:numId w:val="8"/>
        </w:numPr>
        <w:contextualSpacing/>
        <w:jc w:val="both"/>
      </w:pPr>
      <w:r w:rsidRPr="00FF7B8C">
        <w:t>w spotkaniu z Przedstawicielstwem Komisji Europejskiej w Polsce w sprawie dokumentu Służb Komisji: Sprawozdanie krajowe</w:t>
      </w:r>
      <w:r w:rsidR="00C070A2">
        <w:t xml:space="preserve"> - Polska 2017</w:t>
      </w:r>
      <w:r w:rsidRPr="00FF7B8C">
        <w:t>.</w:t>
      </w:r>
    </w:p>
    <w:p w:rsidR="00EA7525" w:rsidRPr="00FF7B8C" w:rsidRDefault="00EA7525" w:rsidP="007D1793">
      <w:pPr>
        <w:pStyle w:val="Akapitzlist"/>
        <w:numPr>
          <w:ilvl w:val="0"/>
          <w:numId w:val="8"/>
        </w:numPr>
        <w:contextualSpacing/>
        <w:jc w:val="both"/>
      </w:pPr>
      <w:r w:rsidRPr="00FF7B8C">
        <w:t>w posiedzeniu Zespołu problemowego ds. budżetu, wynagrodzeń i świadczeń socjalnych Rady Dialogu Społeczne</w:t>
      </w:r>
      <w:r w:rsidR="000F5309">
        <w:t>go</w:t>
      </w:r>
    </w:p>
    <w:p w:rsidR="00EA7525" w:rsidRPr="00FF7B8C" w:rsidRDefault="00EA7525" w:rsidP="007D1793">
      <w:pPr>
        <w:pStyle w:val="Akapitzlist"/>
        <w:numPr>
          <w:ilvl w:val="0"/>
          <w:numId w:val="8"/>
        </w:numPr>
        <w:contextualSpacing/>
        <w:jc w:val="both"/>
      </w:pPr>
      <w:r w:rsidRPr="00FF7B8C">
        <w:t xml:space="preserve">w posiedzeniu Doraźnego Zespołu ds. zamówień publicznych Rady Dialogu </w:t>
      </w:r>
      <w:r w:rsidR="000F5309">
        <w:t>Społecznego</w:t>
      </w:r>
    </w:p>
    <w:p w:rsidR="00EA7525" w:rsidRPr="00FF7B8C" w:rsidRDefault="00EA7525" w:rsidP="007D1793">
      <w:pPr>
        <w:pStyle w:val="Akapitzlist"/>
        <w:numPr>
          <w:ilvl w:val="0"/>
          <w:numId w:val="8"/>
        </w:numPr>
        <w:contextualSpacing/>
        <w:jc w:val="both"/>
      </w:pPr>
      <w:r w:rsidRPr="00FF7B8C">
        <w:t>na posiedzeniu Komitetu Monitorującego Innowacyjna Gos</w:t>
      </w:r>
      <w:r w:rsidR="000F5309">
        <w:t>podarka 2007-2013</w:t>
      </w:r>
    </w:p>
    <w:p w:rsidR="00EA7525" w:rsidRPr="00FF7B8C" w:rsidRDefault="00EA7525" w:rsidP="007D1793">
      <w:pPr>
        <w:pStyle w:val="Akapitzlist"/>
        <w:numPr>
          <w:ilvl w:val="0"/>
          <w:numId w:val="8"/>
        </w:numPr>
        <w:contextualSpacing/>
        <w:jc w:val="both"/>
      </w:pPr>
      <w:r w:rsidRPr="00FF7B8C">
        <w:t>w pracach Zespołu ds. Strategii Europa 2020 w Ministerstw</w:t>
      </w:r>
      <w:r w:rsidR="000F5309">
        <w:t>ie Rozwoju</w:t>
      </w:r>
    </w:p>
    <w:p w:rsidR="00EA7525" w:rsidRPr="00FF7B8C" w:rsidRDefault="00EA7525" w:rsidP="007D1793">
      <w:pPr>
        <w:pStyle w:val="Akapitzlist"/>
        <w:numPr>
          <w:ilvl w:val="0"/>
          <w:numId w:val="8"/>
        </w:numPr>
        <w:contextualSpacing/>
        <w:jc w:val="both"/>
      </w:pPr>
      <w:r w:rsidRPr="00FF7B8C">
        <w:t>podczas Konferencji podsumowującej projekt OPZZ dotyczący Strategii Europa 2020 i regionu Morza B</w:t>
      </w:r>
      <w:r w:rsidR="000F5309">
        <w:t>ałtyckiego</w:t>
      </w:r>
    </w:p>
    <w:p w:rsidR="00EA7525" w:rsidRPr="00FF7B8C" w:rsidRDefault="00EA7525" w:rsidP="007D1793">
      <w:pPr>
        <w:pStyle w:val="Akapitzlist"/>
        <w:numPr>
          <w:ilvl w:val="0"/>
          <w:numId w:val="8"/>
        </w:numPr>
        <w:contextualSpacing/>
        <w:jc w:val="both"/>
      </w:pPr>
      <w:r w:rsidRPr="00FF7B8C">
        <w:t>w debacie Najwyższej Izby Kontroli dotyczącej stosowania klauzul społecznych w zamówieniach pu</w:t>
      </w:r>
      <w:r w:rsidR="000F5309">
        <w:t>blicznych</w:t>
      </w:r>
    </w:p>
    <w:p w:rsidR="00164FE1" w:rsidRDefault="00EA7525" w:rsidP="007D1793">
      <w:pPr>
        <w:pStyle w:val="Akapitzlist"/>
        <w:numPr>
          <w:ilvl w:val="0"/>
          <w:numId w:val="8"/>
        </w:numPr>
        <w:contextualSpacing/>
        <w:jc w:val="both"/>
      </w:pPr>
      <w:r w:rsidRPr="00FF7B8C">
        <w:t>w Forum Jednolitego Rynku – SIMFO 2017, którego tematem przewodnim był: „Jednolity rynek: rosnąca biurokracja czy wciąż war</w:t>
      </w:r>
      <w:r w:rsidR="000F5309">
        <w:t>tość dodana?</w:t>
      </w:r>
    </w:p>
    <w:p w:rsidR="00164FE1" w:rsidRDefault="00164FE1" w:rsidP="007D1793">
      <w:pPr>
        <w:pStyle w:val="Akapitzlist"/>
        <w:numPr>
          <w:ilvl w:val="0"/>
          <w:numId w:val="8"/>
        </w:numPr>
        <w:contextualSpacing/>
        <w:jc w:val="both"/>
      </w:pPr>
      <w:r w:rsidRPr="00FF7B8C">
        <w:t>w posiedzeniu Zespołu problemowego ds. funduszy e</w:t>
      </w:r>
      <w:r w:rsidR="000F5309">
        <w:t>uropejskich</w:t>
      </w:r>
      <w:r>
        <w:t>, który dokonał analizy</w:t>
      </w:r>
      <w:r w:rsidRPr="00FF7B8C">
        <w:t xml:space="preserve"> 16 regulaminów KM RPO pod </w:t>
      </w:r>
      <w:r>
        <w:t>kątem dobrych i złych rozwiązań, zapoznał się z informacją</w:t>
      </w:r>
      <w:r w:rsidRPr="00164FE1">
        <w:rPr>
          <w:i/>
        </w:rPr>
        <w:t xml:space="preserve"> </w:t>
      </w:r>
      <w:r w:rsidRPr="00164FE1">
        <w:t>strony rządowej</w:t>
      </w:r>
      <w:r w:rsidRPr="00164FE1">
        <w:rPr>
          <w:i/>
        </w:rPr>
        <w:t xml:space="preserve"> </w:t>
      </w:r>
      <w:r w:rsidRPr="00FF7B8C">
        <w:t>na temat planowanych zmian w dokumentacji rzutującej na realizację Regionalnych Programów Operacyjnych,</w:t>
      </w:r>
      <w:r>
        <w:t xml:space="preserve"> omówił stan</w:t>
      </w:r>
      <w:r w:rsidRPr="00FF7B8C">
        <w:t xml:space="preserve"> wdrażania Regionalnych Programów Operacyjnych na lata 2014–2020 oraz udziału partne</w:t>
      </w:r>
      <w:r>
        <w:t>rów społecznych w tym procesie, a także s</w:t>
      </w:r>
      <w:r w:rsidRPr="00FF7B8C">
        <w:t>tan wdrażania rekomendacji i postulatów partnerów społecznych zawartych w Białej Księdze – prezentacja przypominająca najważniejsze, nadal aktualne postulaty.</w:t>
      </w:r>
    </w:p>
    <w:p w:rsidR="00164FE1" w:rsidRPr="00FF7B8C" w:rsidRDefault="00164FE1" w:rsidP="007D1793">
      <w:pPr>
        <w:pStyle w:val="Akapitzlist"/>
        <w:numPr>
          <w:ilvl w:val="0"/>
          <w:numId w:val="8"/>
        </w:numPr>
        <w:contextualSpacing/>
        <w:jc w:val="both"/>
      </w:pPr>
      <w:r w:rsidRPr="00FF7B8C">
        <w:t>w posiedzeniu Komitetu Monitorującego Program Operacyjny</w:t>
      </w:r>
      <w:r w:rsidR="000F5309">
        <w:t xml:space="preserve"> Polska Cyfrowa</w:t>
      </w:r>
    </w:p>
    <w:p w:rsidR="00EA7525" w:rsidRPr="00FF7B8C" w:rsidRDefault="00EA7525" w:rsidP="00FF7B8C">
      <w:pPr>
        <w:pStyle w:val="Akapitzlist"/>
        <w:ind w:left="142"/>
        <w:jc w:val="both"/>
        <w:rPr>
          <w:b/>
        </w:rPr>
      </w:pPr>
    </w:p>
    <w:p w:rsidR="004C470B" w:rsidRDefault="006D5861" w:rsidP="00FF7B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B8C">
        <w:rPr>
          <w:rFonts w:ascii="Times New Roman" w:hAnsi="Times New Roman" w:cs="Times New Roman"/>
          <w:b/>
          <w:sz w:val="24"/>
          <w:szCs w:val="24"/>
        </w:rPr>
        <w:t>Wydział Międzynarodowy</w:t>
      </w:r>
    </w:p>
    <w:p w:rsidR="00164FE1" w:rsidRPr="00164FE1" w:rsidRDefault="00164FE1" w:rsidP="00164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E1">
        <w:rPr>
          <w:rFonts w:ascii="Times New Roman" w:hAnsi="Times New Roman" w:cs="Times New Roman"/>
          <w:sz w:val="24"/>
          <w:szCs w:val="24"/>
        </w:rPr>
        <w:t xml:space="preserve">Uczestniczono </w:t>
      </w:r>
    </w:p>
    <w:p w:rsidR="00FF7B8C" w:rsidRPr="00164FE1" w:rsidRDefault="00FF7B8C" w:rsidP="007D1793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</w:pPr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w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posiedzeniu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grupy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roboczej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Rady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Dialogu Społecznego ds.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eu</w:t>
      </w:r>
      <w:r w:rsid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ropejskiego</w:t>
      </w:r>
      <w:proofErr w:type="spellEnd"/>
      <w:r w:rsid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dialogu</w:t>
      </w:r>
      <w:proofErr w:type="spellEnd"/>
      <w:r w:rsid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społecznego</w:t>
      </w:r>
      <w:proofErr w:type="spellEnd"/>
      <w:r w:rsid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r w:rsidR="00CE653A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i</w:t>
      </w:r>
      <w:r w:rsid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w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spotkaniu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z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przedstawicielkami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Fundacji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przeciwko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Handlowi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Ludźmi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i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Niewolnictwu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La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Strada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.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Celem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spotkania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było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zacieśnieni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współpracy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pomiędzy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Fundacją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a OPZZ w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kwestii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walki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ze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zjawiskiem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handlu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ludźmi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i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współczesnym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formom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niewolnictwa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w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pracy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,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głównie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wymierzonym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w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migrujących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pracowników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z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Ukrainy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.</w:t>
      </w:r>
    </w:p>
    <w:p w:rsidR="00FF7B8C" w:rsidRPr="00164FE1" w:rsidRDefault="00FF7B8C" w:rsidP="007D1793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</w:pPr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w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szkoleniu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Europejskiego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Instytutu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Związków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Zawodowych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„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Aktywne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metody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nauczania</w:t>
      </w:r>
      <w:proofErr w:type="spellEnd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” w </w:t>
      </w:r>
      <w:proofErr w:type="spellStart"/>
      <w:r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Turynie</w:t>
      </w:r>
      <w:proofErr w:type="spellEnd"/>
    </w:p>
    <w:p w:rsidR="00FF7B8C" w:rsidRPr="00164FE1" w:rsidRDefault="00C070A2" w:rsidP="007D1793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</w:pPr>
      <w:r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w </w:t>
      </w:r>
      <w:proofErr w:type="spellStart"/>
      <w:r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konferencji</w:t>
      </w:r>
      <w:proofErr w:type="spellEnd"/>
      <w:r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inaugurującej</w:t>
      </w:r>
      <w:proofErr w:type="spellEnd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projekt</w:t>
      </w:r>
      <w:proofErr w:type="spellEnd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badawczy</w:t>
      </w:r>
      <w:proofErr w:type="spellEnd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, </w:t>
      </w:r>
      <w:proofErr w:type="spellStart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realizowany</w:t>
      </w:r>
      <w:proofErr w:type="spellEnd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przez</w:t>
      </w:r>
      <w:proofErr w:type="spellEnd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OPZZ: „</w:t>
      </w:r>
      <w:proofErr w:type="spellStart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Przyszłość</w:t>
      </w:r>
      <w:proofErr w:type="spellEnd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relacji</w:t>
      </w:r>
      <w:proofErr w:type="spellEnd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w </w:t>
      </w:r>
      <w:proofErr w:type="spellStart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pracy</w:t>
      </w:r>
      <w:proofErr w:type="spellEnd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: </w:t>
      </w:r>
      <w:proofErr w:type="spellStart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Szanse</w:t>
      </w:r>
      <w:proofErr w:type="spellEnd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i </w:t>
      </w:r>
      <w:proofErr w:type="spellStart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wyzwania</w:t>
      </w:r>
      <w:proofErr w:type="spellEnd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dla</w:t>
      </w:r>
      <w:proofErr w:type="spellEnd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związków</w:t>
      </w:r>
      <w:proofErr w:type="spellEnd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zawodowych</w:t>
      </w:r>
      <w:proofErr w:type="spellEnd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w </w:t>
      </w:r>
      <w:proofErr w:type="spellStart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Europie</w:t>
      </w:r>
      <w:proofErr w:type="spellEnd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”.</w:t>
      </w:r>
    </w:p>
    <w:p w:rsidR="00FF7B8C" w:rsidRPr="00164FE1" w:rsidRDefault="00FF7B8C" w:rsidP="007D1793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4FE1">
        <w:rPr>
          <w:rFonts w:ascii="Times New Roman" w:hAnsi="Times New Roman" w:cs="Times New Roman"/>
          <w:sz w:val="24"/>
          <w:szCs w:val="24"/>
        </w:rPr>
        <w:t>w seminarium dotyczącym delegowania pracowników w ramach projektu “</w:t>
      </w:r>
      <w:proofErr w:type="spellStart"/>
      <w:r w:rsidRPr="00164FE1">
        <w:rPr>
          <w:rFonts w:ascii="Times New Roman" w:hAnsi="Times New Roman" w:cs="Times New Roman"/>
          <w:sz w:val="24"/>
          <w:szCs w:val="24"/>
        </w:rPr>
        <w:t>REWICoop</w:t>
      </w:r>
      <w:proofErr w:type="spellEnd"/>
      <w:r w:rsidRPr="00164FE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4FE1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164FE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64FE1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164FE1">
        <w:rPr>
          <w:rFonts w:ascii="Times New Roman" w:hAnsi="Times New Roman" w:cs="Times New Roman"/>
          <w:sz w:val="24"/>
          <w:szCs w:val="24"/>
        </w:rPr>
        <w:t xml:space="preserve"> Info </w:t>
      </w:r>
      <w:proofErr w:type="spellStart"/>
      <w:r w:rsidRPr="00164FE1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164FE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64FE1">
        <w:rPr>
          <w:rFonts w:ascii="Times New Roman" w:hAnsi="Times New Roman" w:cs="Times New Roman"/>
          <w:sz w:val="24"/>
          <w:szCs w:val="24"/>
        </w:rPr>
        <w:t>Transnational</w:t>
      </w:r>
      <w:proofErr w:type="spellEnd"/>
      <w:r w:rsidRPr="0016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E1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164FE1">
        <w:rPr>
          <w:rFonts w:ascii="Times New Roman" w:hAnsi="Times New Roman" w:cs="Times New Roman"/>
          <w:sz w:val="24"/>
          <w:szCs w:val="24"/>
        </w:rPr>
        <w:t>” w Madrycie</w:t>
      </w:r>
    </w:p>
    <w:p w:rsidR="00FF7B8C" w:rsidRPr="00164FE1" w:rsidRDefault="00C070A2" w:rsidP="007D1793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w </w:t>
      </w:r>
      <w:proofErr w:type="spellStart"/>
      <w:r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spotkaniu</w:t>
      </w:r>
      <w:proofErr w:type="spellEnd"/>
      <w:r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z</w:t>
      </w:r>
      <w:r w:rsidR="00FF7B8C" w:rsidRPr="00164FE1">
        <w:rPr>
          <w:rFonts w:ascii="Times New Roman" w:hAnsi="Times New Roman" w:cs="Times New Roman"/>
          <w:sz w:val="24"/>
          <w:szCs w:val="24"/>
        </w:rPr>
        <w:t xml:space="preserve"> pracownikiem wydziału międzynarodowego belgijskiej centrali związkowej FGTB. Celem spotkania było omówienie założeń planowego wspólnego porozumienia o współpracy pomiędzy OPZZ a FGTB.</w:t>
      </w:r>
    </w:p>
    <w:p w:rsidR="00FF7B8C" w:rsidRPr="00164FE1" w:rsidRDefault="00FF7B8C" w:rsidP="007D1793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4FE1">
        <w:rPr>
          <w:rFonts w:ascii="Times New Roman" w:hAnsi="Times New Roman" w:cs="Times New Roman"/>
          <w:sz w:val="24"/>
          <w:szCs w:val="24"/>
        </w:rPr>
        <w:t>w posiedzeniu Komitetu Koordynacyjnego Międzyregionalnych Rad Związkowych (IRTUC) EKZZ w Brukseli.</w:t>
      </w:r>
    </w:p>
    <w:p w:rsidR="00FF7B8C" w:rsidRPr="00164FE1" w:rsidRDefault="00FF7B8C" w:rsidP="007D1793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4FE1">
        <w:rPr>
          <w:rFonts w:ascii="Times New Roman" w:hAnsi="Times New Roman" w:cs="Times New Roman"/>
          <w:sz w:val="24"/>
          <w:szCs w:val="24"/>
        </w:rPr>
        <w:t xml:space="preserve">w spotkaniu z wiceprzewodniczącym Komisji Europejskiej Valdisem </w:t>
      </w:r>
      <w:proofErr w:type="spellStart"/>
      <w:r w:rsidRPr="00164FE1">
        <w:rPr>
          <w:rFonts w:ascii="Times New Roman" w:hAnsi="Times New Roman" w:cs="Times New Roman"/>
          <w:sz w:val="24"/>
          <w:szCs w:val="24"/>
        </w:rPr>
        <w:t>Dombrovskisem</w:t>
      </w:r>
      <w:proofErr w:type="spellEnd"/>
      <w:r w:rsidRPr="00164FE1">
        <w:rPr>
          <w:rFonts w:ascii="Times New Roman" w:hAnsi="Times New Roman" w:cs="Times New Roman"/>
          <w:sz w:val="24"/>
          <w:szCs w:val="24"/>
        </w:rPr>
        <w:t xml:space="preserve"> w siedzibie polskiego przedstawicielstwa Komisji Europejskiej w Warszawie. Dyskusja dotyczyła głównie raportu Komisji Europejskiej o sytuacji gospodarczej Polski „Country Report 2017”.</w:t>
      </w:r>
    </w:p>
    <w:p w:rsidR="00FF7B8C" w:rsidRPr="00164FE1" w:rsidRDefault="00FF7B8C" w:rsidP="007D1793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4FE1">
        <w:rPr>
          <w:rFonts w:ascii="Times New Roman" w:hAnsi="Times New Roman" w:cs="Times New Roman"/>
          <w:sz w:val="24"/>
          <w:szCs w:val="24"/>
        </w:rPr>
        <w:lastRenderedPageBreak/>
        <w:t>w posiedzeniu Komitetu Wykonawczego Europejskiej Konfederacji Związków Zawodowych na Malcie.</w:t>
      </w:r>
    </w:p>
    <w:p w:rsidR="00C070A2" w:rsidRDefault="00CE653A" w:rsidP="007D1793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F7B8C" w:rsidRPr="00164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odbytej we </w:t>
      </w:r>
      <w:r w:rsidR="00FF7B8C" w:rsidRPr="00164FE1">
        <w:rPr>
          <w:rFonts w:ascii="Times New Roman" w:hAnsi="Times New Roman" w:cs="Times New Roman"/>
          <w:sz w:val="24"/>
          <w:szCs w:val="24"/>
        </w:rPr>
        <w:t xml:space="preserve">Wrocławiu </w:t>
      </w:r>
      <w:r>
        <w:rPr>
          <w:rFonts w:ascii="Times New Roman" w:hAnsi="Times New Roman" w:cs="Times New Roman"/>
          <w:sz w:val="24"/>
          <w:szCs w:val="24"/>
        </w:rPr>
        <w:t>polsko-niemieckiej konferencji związkowej</w:t>
      </w:r>
      <w:r w:rsidR="00FF7B8C" w:rsidRPr="00164FE1">
        <w:rPr>
          <w:rFonts w:ascii="Times New Roman" w:hAnsi="Times New Roman" w:cs="Times New Roman"/>
          <w:sz w:val="24"/>
          <w:szCs w:val="24"/>
        </w:rPr>
        <w:t xml:space="preserve">, której przewodniczył Andrzej Otręba, przewodniczący Rady OPZZ Województwa Dolnośląskiego, przewodniczący Międzyregionalnej Rady Związkowej Łaba-Nysa. Konferencja była poświęcona usługom pocztowym, formom zatrudnienia, warunkom pracy, wynagrodzeniom pracowników, układom zbiorowym i usługom transgranicznym na terenie Polski i Niemiec. Współorganizatorem konferencji była </w:t>
      </w:r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Fundacja </w:t>
      </w:r>
      <w:proofErr w:type="spellStart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im</w:t>
      </w:r>
      <w:proofErr w:type="spellEnd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. </w:t>
      </w:r>
      <w:proofErr w:type="spellStart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Friedricha</w:t>
      </w:r>
      <w:proofErr w:type="spellEnd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Eberta</w:t>
      </w:r>
      <w:proofErr w:type="spellEnd"/>
      <w:r w:rsidR="00FF7B8C" w:rsidRPr="00164FE1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.</w:t>
      </w:r>
    </w:p>
    <w:p w:rsidR="00C070A2" w:rsidRDefault="00FF7B8C" w:rsidP="007D1793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709" w:hanging="283"/>
        <w:jc w:val="both"/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</w:pPr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w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sesji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plenarnej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Europejskiego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Komitetu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Ekonomiczno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-Społecznego.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Dodatkowo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, w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ramach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prac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w EKES, Franciszek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Bobrowski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m.in.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uczestniczył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w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posiedzeniu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grupy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analitycznej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przygotowującej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opinię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: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Kolejne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kroki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w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kierunku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zrównoważonej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przyszłości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Europy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oraz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w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posiedzeniu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grupy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analitycznej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przygotowującej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opinię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: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Przegląd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dyrektywy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w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sprawie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odnawialnych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źródeł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energii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, Sławomir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Broniarz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m.in.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został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członkiem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delegacji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na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konferencję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: 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Nowe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technologie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a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digitalizacja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–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szanse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i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wyzwania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dla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gospodarki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społecznej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, a Adam Rogalewski m.in.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uczestniczył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w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posiedzeniu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grupy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analitycznej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przygotowującej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opinię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: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Europejski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konsensusu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w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sprawie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rozwoju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,        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uczestniczył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w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seminarium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Międzynarodowej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Konfederacji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Związków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Zawodowych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dotyczącej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opieki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,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sprawiedliwości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społecznej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i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zrównoważonego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rozwoju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oraz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w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spotkaniu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z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uczniami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szkół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średnich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również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z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Polski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,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zorganizowanym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przez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Komitet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w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ramach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inicjatywy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„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Twoja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Europa,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Twoje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Zdanie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”.</w:t>
      </w:r>
    </w:p>
    <w:p w:rsidR="00C070A2" w:rsidRDefault="00C070A2" w:rsidP="007D1793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709" w:hanging="283"/>
        <w:jc w:val="both"/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</w:pPr>
      <w:r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w </w:t>
      </w:r>
      <w:proofErr w:type="spellStart"/>
      <w:r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spotkaniu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z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przedstawicielem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belgijskiego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związku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zawodowego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transportowców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BTB-ABVV Transport &amp;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Logistiek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.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Celem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spotkania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było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omówienie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współpracy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pomiędzy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związkami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ukierunkowanej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na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ochronę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praw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polskich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kierowców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w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Belgii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.</w:t>
      </w:r>
    </w:p>
    <w:p w:rsidR="00C070A2" w:rsidRDefault="00FF7B8C" w:rsidP="007D1793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709" w:hanging="283"/>
        <w:jc w:val="both"/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</w:pPr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w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konferencji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kończącej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projekt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„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Morze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Bałtyckie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a Europa 2020” w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Warszawie</w:t>
      </w:r>
      <w:proofErr w:type="spellEnd"/>
    </w:p>
    <w:p w:rsidR="00C070A2" w:rsidRDefault="00CE653A" w:rsidP="007D1793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709" w:hanging="283"/>
        <w:jc w:val="both"/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</w:pPr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w</w:t>
      </w:r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posiedzeniu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Związkowej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Sieci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Morza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Bałtyckiego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(BASTUN) w </w:t>
      </w:r>
      <w:proofErr w:type="spellStart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Sztokholmie</w:t>
      </w:r>
      <w:proofErr w:type="spellEnd"/>
      <w:r w:rsidR="00FF7B8C"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. </w:t>
      </w:r>
    </w:p>
    <w:p w:rsidR="00FF7B8C" w:rsidRPr="00C070A2" w:rsidRDefault="00FF7B8C" w:rsidP="007D1793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709" w:hanging="283"/>
        <w:jc w:val="both"/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</w:pP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przedstawiciele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rad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wojewódzkich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OPZZ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wzięli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udział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w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konferencji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„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Działania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Międzyregionalnych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Rad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Związków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Zawodowych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(IRTUC)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na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rzecz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aktywizacji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międzyregionalnych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,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euroregionalnych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i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makroregionalnych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rynków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pracy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 xml:space="preserve">” w </w:t>
      </w:r>
      <w:proofErr w:type="spellStart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Budapeszcie</w:t>
      </w:r>
      <w:proofErr w:type="spellEnd"/>
      <w:r w:rsidRPr="00C070A2">
        <w:rPr>
          <w:rStyle w:val="PodtytuZnak"/>
          <w:rFonts w:ascii="Times New Roman" w:eastAsiaTheme="minorHAnsi" w:hAnsi="Times New Roman"/>
          <w:i w:val="0"/>
          <w:iCs w:val="0"/>
          <w:color w:val="auto"/>
          <w:spacing w:val="0"/>
        </w:rPr>
        <w:t>.</w:t>
      </w:r>
    </w:p>
    <w:p w:rsidR="00F72347" w:rsidRPr="00FF7B8C" w:rsidRDefault="00F72347" w:rsidP="00FF7B8C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B8C">
        <w:rPr>
          <w:rFonts w:ascii="Times New Roman" w:hAnsi="Times New Roman" w:cs="Times New Roman"/>
          <w:b/>
          <w:sz w:val="24"/>
          <w:szCs w:val="24"/>
        </w:rPr>
        <w:t>Wydział Prawno-Interwencyjny</w:t>
      </w:r>
    </w:p>
    <w:p w:rsidR="00F476D3" w:rsidRPr="002D3E42" w:rsidRDefault="004D423E" w:rsidP="007D17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B8C">
        <w:rPr>
          <w:rFonts w:ascii="Times New Roman" w:eastAsia="Times New Roman" w:hAnsi="Times New Roman" w:cs="Times New Roman"/>
          <w:sz w:val="24"/>
          <w:szCs w:val="24"/>
        </w:rPr>
        <w:t>Uczestniczono w posiedzeniu</w:t>
      </w:r>
      <w:r w:rsidR="00F476D3" w:rsidRPr="00FF7B8C">
        <w:rPr>
          <w:rFonts w:ascii="Times New Roman" w:eastAsia="Times New Roman" w:hAnsi="Times New Roman" w:cs="Times New Roman"/>
          <w:sz w:val="24"/>
          <w:szCs w:val="24"/>
        </w:rPr>
        <w:t xml:space="preserve"> zespołu p</w:t>
      </w:r>
      <w:r w:rsidRPr="00FF7B8C">
        <w:rPr>
          <w:rFonts w:ascii="Times New Roman" w:eastAsia="Times New Roman" w:hAnsi="Times New Roman" w:cs="Times New Roman"/>
          <w:sz w:val="24"/>
          <w:szCs w:val="24"/>
        </w:rPr>
        <w:t>roble</w:t>
      </w:r>
      <w:r w:rsidR="002D3E42">
        <w:rPr>
          <w:rFonts w:ascii="Times New Roman" w:eastAsia="Times New Roman" w:hAnsi="Times New Roman" w:cs="Times New Roman"/>
          <w:sz w:val="24"/>
          <w:szCs w:val="24"/>
        </w:rPr>
        <w:t>mowego ds. prawa pracy RDS.</w:t>
      </w:r>
    </w:p>
    <w:p w:rsidR="006D5861" w:rsidRPr="00F41F81" w:rsidRDefault="004D423E" w:rsidP="007D17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B8C">
        <w:rPr>
          <w:rFonts w:ascii="Times New Roman" w:eastAsia="Times New Roman" w:hAnsi="Times New Roman" w:cs="Times New Roman"/>
          <w:sz w:val="24"/>
          <w:szCs w:val="24"/>
        </w:rPr>
        <w:t>U</w:t>
      </w:r>
      <w:r w:rsidR="00F476D3" w:rsidRPr="00FF7B8C">
        <w:rPr>
          <w:rFonts w:ascii="Times New Roman" w:eastAsia="Times New Roman" w:hAnsi="Times New Roman" w:cs="Times New Roman"/>
          <w:sz w:val="24"/>
          <w:szCs w:val="24"/>
        </w:rPr>
        <w:t>czestnictwo w autonomicznym spotkaniu partnerów społecznych, zasiadających w zespole problemowym ds. pr</w:t>
      </w:r>
      <w:r w:rsidR="002D3E42">
        <w:rPr>
          <w:rFonts w:ascii="Times New Roman" w:eastAsia="Times New Roman" w:hAnsi="Times New Roman" w:cs="Times New Roman"/>
          <w:sz w:val="24"/>
          <w:szCs w:val="24"/>
        </w:rPr>
        <w:t>awa pracy RDS</w:t>
      </w:r>
      <w:r w:rsidR="00F476D3" w:rsidRPr="00FF7B8C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D5861" w:rsidRPr="00F41F81" w:rsidSect="00E907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7AE"/>
    <w:multiLevelType w:val="hybridMultilevel"/>
    <w:tmpl w:val="1646E0E6"/>
    <w:lvl w:ilvl="0" w:tplc="FD149DBE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B4A06"/>
    <w:multiLevelType w:val="hybridMultilevel"/>
    <w:tmpl w:val="06C62EE6"/>
    <w:lvl w:ilvl="0" w:tplc="9B2AFFD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66E554B"/>
    <w:multiLevelType w:val="hybridMultilevel"/>
    <w:tmpl w:val="3582206C"/>
    <w:lvl w:ilvl="0" w:tplc="5E08BD0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4DEC"/>
    <w:multiLevelType w:val="hybridMultilevel"/>
    <w:tmpl w:val="2BEA0304"/>
    <w:lvl w:ilvl="0" w:tplc="9B2AF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2A65"/>
    <w:multiLevelType w:val="hybridMultilevel"/>
    <w:tmpl w:val="C6A07DD6"/>
    <w:lvl w:ilvl="0" w:tplc="D82A3BE2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7B1E12"/>
    <w:multiLevelType w:val="hybridMultilevel"/>
    <w:tmpl w:val="AD7E3F7C"/>
    <w:lvl w:ilvl="0" w:tplc="B2E8E14E">
      <w:start w:val="1"/>
      <w:numFmt w:val="decimal"/>
      <w:lvlText w:val="%1)"/>
      <w:lvlJc w:val="left"/>
      <w:pPr>
        <w:ind w:left="502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0AE6BF6"/>
    <w:multiLevelType w:val="hybridMultilevel"/>
    <w:tmpl w:val="023E6088"/>
    <w:lvl w:ilvl="0" w:tplc="9B2AFFD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1433D86"/>
    <w:multiLevelType w:val="multilevel"/>
    <w:tmpl w:val="F56CE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1D76F6"/>
    <w:multiLevelType w:val="hybridMultilevel"/>
    <w:tmpl w:val="2968D7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EF0B2C"/>
    <w:multiLevelType w:val="hybridMultilevel"/>
    <w:tmpl w:val="CFBACB3A"/>
    <w:lvl w:ilvl="0" w:tplc="9B2AFFD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412D1E1D"/>
    <w:multiLevelType w:val="hybridMultilevel"/>
    <w:tmpl w:val="D1D0C02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CFE70E8"/>
    <w:multiLevelType w:val="hybridMultilevel"/>
    <w:tmpl w:val="8FA2E136"/>
    <w:lvl w:ilvl="0" w:tplc="9B2AFFD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51125D02"/>
    <w:multiLevelType w:val="hybridMultilevel"/>
    <w:tmpl w:val="DF020F9A"/>
    <w:lvl w:ilvl="0" w:tplc="B2E8E14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62CF6"/>
    <w:multiLevelType w:val="hybridMultilevel"/>
    <w:tmpl w:val="729AFF66"/>
    <w:lvl w:ilvl="0" w:tplc="0B44A78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B200F"/>
    <w:multiLevelType w:val="hybridMultilevel"/>
    <w:tmpl w:val="117866E8"/>
    <w:lvl w:ilvl="0" w:tplc="9B2AFFD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5C834654"/>
    <w:multiLevelType w:val="hybridMultilevel"/>
    <w:tmpl w:val="89D2A2D2"/>
    <w:lvl w:ilvl="0" w:tplc="3ABEF8C8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 w15:restartNumberingAfterBreak="0">
    <w:nsid w:val="684031CB"/>
    <w:multiLevelType w:val="hybridMultilevel"/>
    <w:tmpl w:val="E278AF56"/>
    <w:lvl w:ilvl="0" w:tplc="B2E8E14E">
      <w:start w:val="1"/>
      <w:numFmt w:val="decimal"/>
      <w:lvlText w:val="%1)"/>
      <w:lvlJc w:val="left"/>
      <w:pPr>
        <w:ind w:left="-25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7" w15:restartNumberingAfterBreak="0">
    <w:nsid w:val="6C2C1938"/>
    <w:multiLevelType w:val="hybridMultilevel"/>
    <w:tmpl w:val="780CC52A"/>
    <w:lvl w:ilvl="0" w:tplc="9B2AFFD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78ED671A"/>
    <w:multiLevelType w:val="hybridMultilevel"/>
    <w:tmpl w:val="F32436AC"/>
    <w:lvl w:ilvl="0" w:tplc="613E246E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5919C1"/>
    <w:multiLevelType w:val="hybridMultilevel"/>
    <w:tmpl w:val="57E0BFC6"/>
    <w:lvl w:ilvl="0" w:tplc="B23E770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9A909FB"/>
    <w:multiLevelType w:val="hybridMultilevel"/>
    <w:tmpl w:val="9EC0BA92"/>
    <w:lvl w:ilvl="0" w:tplc="9B2AFFDE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1" w15:restartNumberingAfterBreak="0">
    <w:nsid w:val="79EC2DAF"/>
    <w:multiLevelType w:val="hybridMultilevel"/>
    <w:tmpl w:val="790C431C"/>
    <w:lvl w:ilvl="0" w:tplc="9B2AFFD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7B732E13"/>
    <w:multiLevelType w:val="hybridMultilevel"/>
    <w:tmpl w:val="BDA02E40"/>
    <w:lvl w:ilvl="0" w:tplc="EA06758A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9F4F70"/>
    <w:multiLevelType w:val="hybridMultilevel"/>
    <w:tmpl w:val="28F83730"/>
    <w:lvl w:ilvl="0" w:tplc="10EEC0BA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13"/>
  </w:num>
  <w:num w:numId="5">
    <w:abstractNumId w:val="7"/>
  </w:num>
  <w:num w:numId="6">
    <w:abstractNumId w:val="5"/>
  </w:num>
  <w:num w:numId="7">
    <w:abstractNumId w:val="10"/>
  </w:num>
  <w:num w:numId="8">
    <w:abstractNumId w:val="12"/>
  </w:num>
  <w:num w:numId="9">
    <w:abstractNumId w:val="16"/>
  </w:num>
  <w:num w:numId="10">
    <w:abstractNumId w:val="8"/>
  </w:num>
  <w:num w:numId="11">
    <w:abstractNumId w:val="3"/>
  </w:num>
  <w:num w:numId="12">
    <w:abstractNumId w:val="21"/>
  </w:num>
  <w:num w:numId="13">
    <w:abstractNumId w:val="19"/>
  </w:num>
  <w:num w:numId="14">
    <w:abstractNumId w:val="1"/>
  </w:num>
  <w:num w:numId="15">
    <w:abstractNumId w:val="11"/>
  </w:num>
  <w:num w:numId="16">
    <w:abstractNumId w:val="2"/>
  </w:num>
  <w:num w:numId="17">
    <w:abstractNumId w:val="23"/>
  </w:num>
  <w:num w:numId="18">
    <w:abstractNumId w:val="0"/>
  </w:num>
  <w:num w:numId="19">
    <w:abstractNumId w:val="22"/>
  </w:num>
  <w:num w:numId="20">
    <w:abstractNumId w:val="20"/>
  </w:num>
  <w:num w:numId="21">
    <w:abstractNumId w:val="6"/>
  </w:num>
  <w:num w:numId="22">
    <w:abstractNumId w:val="17"/>
  </w:num>
  <w:num w:numId="23">
    <w:abstractNumId w:val="9"/>
  </w:num>
  <w:num w:numId="2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8A"/>
    <w:rsid w:val="00026817"/>
    <w:rsid w:val="00055AEB"/>
    <w:rsid w:val="00060551"/>
    <w:rsid w:val="00090EE5"/>
    <w:rsid w:val="000C20AE"/>
    <w:rsid w:val="000C3642"/>
    <w:rsid w:val="000C4B8A"/>
    <w:rsid w:val="000F5309"/>
    <w:rsid w:val="000F7A8E"/>
    <w:rsid w:val="00101E6B"/>
    <w:rsid w:val="001219E2"/>
    <w:rsid w:val="00137E59"/>
    <w:rsid w:val="00164FE1"/>
    <w:rsid w:val="001B24F0"/>
    <w:rsid w:val="001B3DEF"/>
    <w:rsid w:val="001B4CEA"/>
    <w:rsid w:val="0023693B"/>
    <w:rsid w:val="0024169F"/>
    <w:rsid w:val="0025759C"/>
    <w:rsid w:val="00266C9B"/>
    <w:rsid w:val="002D23C7"/>
    <w:rsid w:val="002D3E42"/>
    <w:rsid w:val="002F3B68"/>
    <w:rsid w:val="00316324"/>
    <w:rsid w:val="0034162B"/>
    <w:rsid w:val="00363B3D"/>
    <w:rsid w:val="00370D48"/>
    <w:rsid w:val="003715FC"/>
    <w:rsid w:val="003928DA"/>
    <w:rsid w:val="003E6BD8"/>
    <w:rsid w:val="00407E99"/>
    <w:rsid w:val="0043474C"/>
    <w:rsid w:val="00435250"/>
    <w:rsid w:val="00474146"/>
    <w:rsid w:val="004805AE"/>
    <w:rsid w:val="004A4B4A"/>
    <w:rsid w:val="004C470B"/>
    <w:rsid w:val="004D368C"/>
    <w:rsid w:val="004D423E"/>
    <w:rsid w:val="004F6788"/>
    <w:rsid w:val="00500E7E"/>
    <w:rsid w:val="00545AEE"/>
    <w:rsid w:val="00553AC4"/>
    <w:rsid w:val="00556A27"/>
    <w:rsid w:val="0056750B"/>
    <w:rsid w:val="00582F93"/>
    <w:rsid w:val="0059272E"/>
    <w:rsid w:val="005B0B68"/>
    <w:rsid w:val="005D089C"/>
    <w:rsid w:val="006563A0"/>
    <w:rsid w:val="006D5861"/>
    <w:rsid w:val="006F2497"/>
    <w:rsid w:val="0072063F"/>
    <w:rsid w:val="00751860"/>
    <w:rsid w:val="00762EBC"/>
    <w:rsid w:val="00771D4E"/>
    <w:rsid w:val="00776FC0"/>
    <w:rsid w:val="007A415B"/>
    <w:rsid w:val="007D1793"/>
    <w:rsid w:val="00864CC5"/>
    <w:rsid w:val="008D5452"/>
    <w:rsid w:val="008F05F7"/>
    <w:rsid w:val="00930787"/>
    <w:rsid w:val="009324B6"/>
    <w:rsid w:val="00932A48"/>
    <w:rsid w:val="00975E75"/>
    <w:rsid w:val="00985FFF"/>
    <w:rsid w:val="009B5917"/>
    <w:rsid w:val="009D56CE"/>
    <w:rsid w:val="009F4C7C"/>
    <w:rsid w:val="00A07D94"/>
    <w:rsid w:val="00A36040"/>
    <w:rsid w:val="00A66B3A"/>
    <w:rsid w:val="00A9291D"/>
    <w:rsid w:val="00B229A3"/>
    <w:rsid w:val="00B31049"/>
    <w:rsid w:val="00B36A0D"/>
    <w:rsid w:val="00B45AF0"/>
    <w:rsid w:val="00B52025"/>
    <w:rsid w:val="00B63C4D"/>
    <w:rsid w:val="00B653B2"/>
    <w:rsid w:val="00B772C3"/>
    <w:rsid w:val="00BC2303"/>
    <w:rsid w:val="00BD43FB"/>
    <w:rsid w:val="00C02218"/>
    <w:rsid w:val="00C070A2"/>
    <w:rsid w:val="00C12A4E"/>
    <w:rsid w:val="00C53424"/>
    <w:rsid w:val="00C56935"/>
    <w:rsid w:val="00C663A3"/>
    <w:rsid w:val="00C82813"/>
    <w:rsid w:val="00CD274E"/>
    <w:rsid w:val="00CE653A"/>
    <w:rsid w:val="00D11ED6"/>
    <w:rsid w:val="00D248E9"/>
    <w:rsid w:val="00D410B3"/>
    <w:rsid w:val="00D42524"/>
    <w:rsid w:val="00DC06B6"/>
    <w:rsid w:val="00DC570C"/>
    <w:rsid w:val="00DE00AD"/>
    <w:rsid w:val="00DF61B8"/>
    <w:rsid w:val="00E179E0"/>
    <w:rsid w:val="00E30488"/>
    <w:rsid w:val="00E341BA"/>
    <w:rsid w:val="00E4288C"/>
    <w:rsid w:val="00E51A62"/>
    <w:rsid w:val="00E87019"/>
    <w:rsid w:val="00E907D3"/>
    <w:rsid w:val="00E910AB"/>
    <w:rsid w:val="00E92C12"/>
    <w:rsid w:val="00EA7525"/>
    <w:rsid w:val="00EE05FF"/>
    <w:rsid w:val="00EF6A8E"/>
    <w:rsid w:val="00F05D89"/>
    <w:rsid w:val="00F26D33"/>
    <w:rsid w:val="00F27D0B"/>
    <w:rsid w:val="00F41F81"/>
    <w:rsid w:val="00F476D3"/>
    <w:rsid w:val="00F530BA"/>
    <w:rsid w:val="00F65221"/>
    <w:rsid w:val="00F72347"/>
    <w:rsid w:val="00F83B0F"/>
    <w:rsid w:val="00F84F73"/>
    <w:rsid w:val="00F86FC4"/>
    <w:rsid w:val="00FC72B8"/>
    <w:rsid w:val="00FD20C4"/>
    <w:rsid w:val="00FD596E"/>
    <w:rsid w:val="00FF1A34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67EB"/>
  <w15:docId w15:val="{34C6FCA4-C13F-40D2-BB74-58C1D6A7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B8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45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aliases w:val="b,bt"/>
    <w:basedOn w:val="Normalny"/>
    <w:link w:val="TekstpodstawowyZnak"/>
    <w:semiHidden/>
    <w:rsid w:val="00545A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"/>
    <w:basedOn w:val="Domylnaczcionkaakapitu"/>
    <w:link w:val="Tekstpodstawowy"/>
    <w:semiHidden/>
    <w:rsid w:val="00545A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">
    <w:name w:val="tresc"/>
    <w:basedOn w:val="Normalny"/>
    <w:rsid w:val="00545AEE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7E59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8F05F7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D16349"/>
      <w:spacing w:val="15"/>
      <w:sz w:val="24"/>
      <w:szCs w:val="24"/>
      <w:lang w:val="en-US"/>
    </w:rPr>
  </w:style>
  <w:style w:type="character" w:customStyle="1" w:styleId="PodtytuZnak">
    <w:name w:val="Podtytuł Znak"/>
    <w:basedOn w:val="Domylnaczcionkaakapitu"/>
    <w:link w:val="Podtytu"/>
    <w:rsid w:val="008F05F7"/>
    <w:rPr>
      <w:rFonts w:ascii="Cambria" w:eastAsia="Times New Roman" w:hAnsi="Cambria" w:cs="Times New Roman"/>
      <w:i/>
      <w:iCs/>
      <w:color w:val="D16349"/>
      <w:spacing w:val="15"/>
      <w:sz w:val="24"/>
      <w:szCs w:val="24"/>
      <w:lang w:val="en-US"/>
    </w:rPr>
  </w:style>
  <w:style w:type="character" w:customStyle="1" w:styleId="p-heading-03">
    <w:name w:val="p-heading-03"/>
    <w:basedOn w:val="Domylnaczcionkaakapitu"/>
    <w:rsid w:val="006D5861"/>
  </w:style>
  <w:style w:type="character" w:customStyle="1" w:styleId="apple-converted-space">
    <w:name w:val="apple-converted-space"/>
    <w:basedOn w:val="Domylnaczcionkaakapitu"/>
    <w:rsid w:val="006D5861"/>
  </w:style>
  <w:style w:type="character" w:styleId="Hipercze">
    <w:name w:val="Hyperlink"/>
    <w:uiPriority w:val="99"/>
    <w:semiHidden/>
    <w:unhideWhenUsed/>
    <w:rsid w:val="00A07D9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07D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2820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Lenovo</cp:lastModifiedBy>
  <cp:revision>21</cp:revision>
  <dcterms:created xsi:type="dcterms:W3CDTF">2017-04-08T08:05:00Z</dcterms:created>
  <dcterms:modified xsi:type="dcterms:W3CDTF">2017-04-10T09:35:00Z</dcterms:modified>
</cp:coreProperties>
</file>